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026B7" w14:textId="77777777" w:rsidR="00B36AE3" w:rsidRPr="00294F0F" w:rsidRDefault="00B36AE3" w:rsidP="00B36AE3"/>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25"/>
        <w:gridCol w:w="4875"/>
      </w:tblGrid>
      <w:tr w:rsidR="00B36AE3" w:rsidRPr="00294F0F" w14:paraId="0B175E7D" w14:textId="77777777" w:rsidTr="0005535D">
        <w:trPr>
          <w:trHeight w:val="420"/>
        </w:trPr>
        <w:tc>
          <w:tcPr>
            <w:tcW w:w="9000" w:type="dxa"/>
            <w:gridSpan w:val="2"/>
            <w:shd w:val="clear" w:color="auto" w:fill="F4CCCC"/>
            <w:tcMar>
              <w:top w:w="100" w:type="dxa"/>
              <w:left w:w="100" w:type="dxa"/>
              <w:bottom w:w="100" w:type="dxa"/>
              <w:right w:w="100" w:type="dxa"/>
            </w:tcMar>
          </w:tcPr>
          <w:p w14:paraId="6C8A276C" w14:textId="77777777" w:rsidR="00B36AE3" w:rsidRPr="00294F0F" w:rsidRDefault="00B36AE3" w:rsidP="009740C6">
            <w:pPr>
              <w:widowControl w:val="0"/>
              <w:spacing w:after="120" w:line="240" w:lineRule="auto"/>
              <w:jc w:val="center"/>
              <w:rPr>
                <w:b/>
              </w:rPr>
            </w:pPr>
            <w:r w:rsidRPr="00294F0F">
              <w:rPr>
                <w:b/>
              </w:rPr>
              <w:t>Policy document control box</w:t>
            </w:r>
          </w:p>
        </w:tc>
      </w:tr>
      <w:tr w:rsidR="00B36AE3" w:rsidRPr="00294F0F" w14:paraId="36F8D4A1" w14:textId="77777777" w:rsidTr="0005535D">
        <w:tc>
          <w:tcPr>
            <w:tcW w:w="4125" w:type="dxa"/>
            <w:shd w:val="clear" w:color="auto" w:fill="auto"/>
            <w:tcMar>
              <w:top w:w="100" w:type="dxa"/>
              <w:left w:w="100" w:type="dxa"/>
              <w:bottom w:w="100" w:type="dxa"/>
              <w:right w:w="100" w:type="dxa"/>
            </w:tcMar>
          </w:tcPr>
          <w:p w14:paraId="1A908574" w14:textId="77777777" w:rsidR="00B36AE3" w:rsidRPr="00294F0F" w:rsidRDefault="00B36AE3" w:rsidP="0005535D">
            <w:pPr>
              <w:widowControl w:val="0"/>
              <w:spacing w:line="240" w:lineRule="auto"/>
            </w:pPr>
            <w:r w:rsidRPr="00294F0F">
              <w:t>Policy title</w:t>
            </w:r>
          </w:p>
        </w:tc>
        <w:tc>
          <w:tcPr>
            <w:tcW w:w="4875" w:type="dxa"/>
            <w:shd w:val="clear" w:color="auto" w:fill="auto"/>
            <w:tcMar>
              <w:top w:w="100" w:type="dxa"/>
              <w:left w:w="100" w:type="dxa"/>
              <w:bottom w:w="100" w:type="dxa"/>
              <w:right w:w="100" w:type="dxa"/>
            </w:tcMar>
          </w:tcPr>
          <w:p w14:paraId="355C74C7" w14:textId="77777777" w:rsidR="00B36AE3" w:rsidRPr="00294F0F" w:rsidRDefault="00B36AE3" w:rsidP="00B36AE3">
            <w:pPr>
              <w:pStyle w:val="Heading3"/>
              <w:keepNext w:val="0"/>
              <w:keepLines w:val="0"/>
              <w:spacing w:before="120" w:after="0" w:line="240" w:lineRule="auto"/>
              <w:rPr>
                <w:b w:val="0"/>
                <w:color w:val="auto"/>
                <w:sz w:val="22"/>
                <w:szCs w:val="22"/>
              </w:rPr>
            </w:pPr>
            <w:bookmarkStart w:id="0" w:name="_2m6kmyk" w:colFirst="0" w:colLast="0"/>
            <w:bookmarkEnd w:id="0"/>
            <w:r w:rsidRPr="00294F0F">
              <w:rPr>
                <w:color w:val="auto"/>
                <w:sz w:val="22"/>
                <w:szCs w:val="22"/>
              </w:rPr>
              <w:t>E-Safety</w:t>
            </w:r>
          </w:p>
        </w:tc>
      </w:tr>
      <w:tr w:rsidR="00B36AE3" w:rsidRPr="00294F0F" w14:paraId="358CA86F" w14:textId="77777777" w:rsidTr="0005535D">
        <w:tc>
          <w:tcPr>
            <w:tcW w:w="4125" w:type="dxa"/>
            <w:shd w:val="clear" w:color="auto" w:fill="auto"/>
            <w:tcMar>
              <w:top w:w="100" w:type="dxa"/>
              <w:left w:w="100" w:type="dxa"/>
              <w:bottom w:w="100" w:type="dxa"/>
              <w:right w:w="100" w:type="dxa"/>
            </w:tcMar>
          </w:tcPr>
          <w:p w14:paraId="0301F245" w14:textId="77777777" w:rsidR="00B36AE3" w:rsidRPr="00294F0F" w:rsidRDefault="00B36AE3" w:rsidP="0005535D">
            <w:pPr>
              <w:widowControl w:val="0"/>
              <w:spacing w:line="240" w:lineRule="auto"/>
            </w:pPr>
            <w:r w:rsidRPr="00294F0F">
              <w:t>Policy owner (including job title)</w:t>
            </w:r>
          </w:p>
        </w:tc>
        <w:tc>
          <w:tcPr>
            <w:tcW w:w="4875" w:type="dxa"/>
            <w:shd w:val="clear" w:color="auto" w:fill="auto"/>
            <w:tcMar>
              <w:top w:w="100" w:type="dxa"/>
              <w:left w:w="100" w:type="dxa"/>
              <w:bottom w:w="100" w:type="dxa"/>
              <w:right w:w="100" w:type="dxa"/>
            </w:tcMar>
          </w:tcPr>
          <w:p w14:paraId="7CB7E301" w14:textId="77777777" w:rsidR="00B36AE3" w:rsidRPr="00294F0F" w:rsidRDefault="00B36AE3" w:rsidP="0005535D">
            <w:pPr>
              <w:widowControl w:val="0"/>
              <w:spacing w:line="240" w:lineRule="auto"/>
            </w:pPr>
            <w:r w:rsidRPr="00294F0F">
              <w:t>Rob Watson (Director of Education)</w:t>
            </w:r>
          </w:p>
        </w:tc>
      </w:tr>
      <w:tr w:rsidR="00B36AE3" w:rsidRPr="00294F0F" w14:paraId="15EC9761" w14:textId="77777777" w:rsidTr="0005535D">
        <w:tc>
          <w:tcPr>
            <w:tcW w:w="4125" w:type="dxa"/>
            <w:shd w:val="clear" w:color="auto" w:fill="auto"/>
            <w:tcMar>
              <w:top w:w="100" w:type="dxa"/>
              <w:left w:w="100" w:type="dxa"/>
              <w:bottom w:w="100" w:type="dxa"/>
              <w:right w:w="100" w:type="dxa"/>
            </w:tcMar>
          </w:tcPr>
          <w:p w14:paraId="70267985" w14:textId="77777777" w:rsidR="00B36AE3" w:rsidRPr="00294F0F" w:rsidRDefault="00B36AE3" w:rsidP="0005535D">
            <w:pPr>
              <w:widowControl w:val="0"/>
              <w:spacing w:line="240" w:lineRule="auto"/>
            </w:pPr>
            <w:r w:rsidRPr="00294F0F">
              <w:t>Version</w:t>
            </w:r>
          </w:p>
        </w:tc>
        <w:tc>
          <w:tcPr>
            <w:tcW w:w="4875" w:type="dxa"/>
            <w:shd w:val="clear" w:color="auto" w:fill="auto"/>
            <w:tcMar>
              <w:top w:w="100" w:type="dxa"/>
              <w:left w:w="100" w:type="dxa"/>
              <w:bottom w:w="100" w:type="dxa"/>
              <w:right w:w="100" w:type="dxa"/>
            </w:tcMar>
          </w:tcPr>
          <w:p w14:paraId="0F10E34C" w14:textId="77777777" w:rsidR="00B36AE3" w:rsidRPr="00294F0F" w:rsidRDefault="00B36AE3" w:rsidP="0005535D">
            <w:pPr>
              <w:widowControl w:val="0"/>
              <w:spacing w:line="240" w:lineRule="auto"/>
            </w:pPr>
            <w:r w:rsidRPr="00294F0F">
              <w:t>1.03</w:t>
            </w:r>
          </w:p>
        </w:tc>
      </w:tr>
      <w:tr w:rsidR="00B36AE3" w:rsidRPr="00294F0F" w14:paraId="4FE60B2C" w14:textId="77777777" w:rsidTr="0005535D">
        <w:tc>
          <w:tcPr>
            <w:tcW w:w="4125" w:type="dxa"/>
            <w:shd w:val="clear" w:color="auto" w:fill="auto"/>
            <w:tcMar>
              <w:top w:w="100" w:type="dxa"/>
              <w:left w:w="100" w:type="dxa"/>
              <w:bottom w:w="100" w:type="dxa"/>
              <w:right w:w="100" w:type="dxa"/>
            </w:tcMar>
          </w:tcPr>
          <w:p w14:paraId="307823A1" w14:textId="417F711F" w:rsidR="00B36AE3" w:rsidRPr="00294F0F" w:rsidRDefault="00B36AE3" w:rsidP="0005535D">
            <w:pPr>
              <w:widowControl w:val="0"/>
              <w:spacing w:line="240" w:lineRule="auto"/>
            </w:pPr>
            <w:r>
              <w:t xml:space="preserve">RBET </w:t>
            </w:r>
            <w:r w:rsidR="00D26909">
              <w:t>Aylesbury</w:t>
            </w:r>
            <w:r w:rsidRPr="00294F0F">
              <w:t xml:space="preserve"> approving body </w:t>
            </w:r>
          </w:p>
        </w:tc>
        <w:tc>
          <w:tcPr>
            <w:tcW w:w="4875" w:type="dxa"/>
            <w:shd w:val="clear" w:color="auto" w:fill="auto"/>
            <w:tcMar>
              <w:top w:w="100" w:type="dxa"/>
              <w:left w:w="100" w:type="dxa"/>
              <w:bottom w:w="100" w:type="dxa"/>
              <w:right w:w="100" w:type="dxa"/>
            </w:tcMar>
          </w:tcPr>
          <w:p w14:paraId="0BFBA498" w14:textId="77777777" w:rsidR="00B36AE3" w:rsidRPr="00294F0F" w:rsidRDefault="00B36AE3" w:rsidP="0005535D">
            <w:pPr>
              <w:widowControl w:val="0"/>
              <w:spacing w:line="240" w:lineRule="auto"/>
            </w:pPr>
            <w:r>
              <w:t>RBET Trustees</w:t>
            </w:r>
          </w:p>
        </w:tc>
      </w:tr>
      <w:tr w:rsidR="00B36AE3" w:rsidRPr="00294F0F" w14:paraId="7AD9DB8B" w14:textId="77777777" w:rsidTr="0005535D">
        <w:tc>
          <w:tcPr>
            <w:tcW w:w="4125" w:type="dxa"/>
            <w:shd w:val="clear" w:color="auto" w:fill="auto"/>
            <w:tcMar>
              <w:top w:w="100" w:type="dxa"/>
              <w:left w:w="100" w:type="dxa"/>
              <w:bottom w:w="100" w:type="dxa"/>
              <w:right w:w="100" w:type="dxa"/>
            </w:tcMar>
          </w:tcPr>
          <w:p w14:paraId="47477A6A" w14:textId="77777777" w:rsidR="00B36AE3" w:rsidRPr="00294F0F" w:rsidRDefault="00B36AE3" w:rsidP="0005535D">
            <w:pPr>
              <w:widowControl w:val="0"/>
              <w:spacing w:line="240" w:lineRule="auto"/>
            </w:pPr>
            <w:r w:rsidRPr="00294F0F">
              <w:t>Date of meeting when version approved</w:t>
            </w:r>
          </w:p>
        </w:tc>
        <w:tc>
          <w:tcPr>
            <w:tcW w:w="4875" w:type="dxa"/>
            <w:shd w:val="clear" w:color="auto" w:fill="auto"/>
            <w:tcMar>
              <w:top w:w="100" w:type="dxa"/>
              <w:left w:w="100" w:type="dxa"/>
              <w:bottom w:w="100" w:type="dxa"/>
              <w:right w:w="100" w:type="dxa"/>
            </w:tcMar>
          </w:tcPr>
          <w:p w14:paraId="1C300FC6" w14:textId="7040F644" w:rsidR="00B36AE3" w:rsidRPr="00294F0F" w:rsidRDefault="00AB7D3E" w:rsidP="0005535D">
            <w:pPr>
              <w:widowControl w:val="0"/>
              <w:spacing w:line="240" w:lineRule="auto"/>
            </w:pPr>
            <w:r>
              <w:t>October 9</w:t>
            </w:r>
            <w:r w:rsidRPr="00AB7D3E">
              <w:rPr>
                <w:vertAlign w:val="superscript"/>
              </w:rPr>
              <w:t>th</w:t>
            </w:r>
            <w:r>
              <w:t>, 2023</w:t>
            </w:r>
          </w:p>
        </w:tc>
      </w:tr>
      <w:tr w:rsidR="00B36AE3" w:rsidRPr="00294F0F" w14:paraId="46E5D05E" w14:textId="77777777" w:rsidTr="0005535D">
        <w:tc>
          <w:tcPr>
            <w:tcW w:w="4125" w:type="dxa"/>
            <w:shd w:val="clear" w:color="auto" w:fill="auto"/>
            <w:tcMar>
              <w:top w:w="100" w:type="dxa"/>
              <w:left w:w="100" w:type="dxa"/>
              <w:bottom w:w="100" w:type="dxa"/>
              <w:right w:w="100" w:type="dxa"/>
            </w:tcMar>
          </w:tcPr>
          <w:p w14:paraId="12C861AE" w14:textId="77777777" w:rsidR="00B36AE3" w:rsidRPr="00294F0F" w:rsidRDefault="00B36AE3" w:rsidP="0005535D">
            <w:pPr>
              <w:widowControl w:val="0"/>
              <w:spacing w:line="240" w:lineRule="auto"/>
            </w:pPr>
            <w:r w:rsidRPr="00294F0F">
              <w:t>Date of next review</w:t>
            </w:r>
          </w:p>
        </w:tc>
        <w:tc>
          <w:tcPr>
            <w:tcW w:w="4875" w:type="dxa"/>
            <w:shd w:val="clear" w:color="auto" w:fill="auto"/>
            <w:tcMar>
              <w:top w:w="100" w:type="dxa"/>
              <w:left w:w="100" w:type="dxa"/>
              <w:bottom w:w="100" w:type="dxa"/>
              <w:right w:w="100" w:type="dxa"/>
            </w:tcMar>
          </w:tcPr>
          <w:p w14:paraId="2C57FF31" w14:textId="77777777" w:rsidR="00B36AE3" w:rsidRPr="00294F0F" w:rsidRDefault="00B36AE3" w:rsidP="0005535D">
            <w:pPr>
              <w:widowControl w:val="0"/>
              <w:spacing w:line="240" w:lineRule="auto"/>
            </w:pPr>
            <w:r w:rsidRPr="00294F0F">
              <w:t>Sept 2024</w:t>
            </w:r>
          </w:p>
        </w:tc>
      </w:tr>
    </w:tbl>
    <w:p w14:paraId="7977909E" w14:textId="77777777" w:rsidR="00B36AE3" w:rsidRPr="00294F0F" w:rsidRDefault="00B36AE3" w:rsidP="00B36AE3"/>
    <w:p w14:paraId="7AF401DE" w14:textId="77777777" w:rsidR="00B36AE3" w:rsidRPr="00294F0F" w:rsidRDefault="00B36AE3" w:rsidP="00B36AE3"/>
    <w:tbl>
      <w:tblPr>
        <w:tblW w:w="91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45"/>
        <w:gridCol w:w="975"/>
      </w:tblGrid>
      <w:tr w:rsidR="00B36AE3" w:rsidRPr="00294F0F" w14:paraId="55003B1C" w14:textId="77777777" w:rsidTr="0005535D">
        <w:tc>
          <w:tcPr>
            <w:tcW w:w="8145" w:type="dxa"/>
            <w:shd w:val="clear" w:color="auto" w:fill="F4CCCC"/>
            <w:tcMar>
              <w:top w:w="100" w:type="dxa"/>
              <w:left w:w="100" w:type="dxa"/>
              <w:bottom w:w="100" w:type="dxa"/>
              <w:right w:w="100" w:type="dxa"/>
            </w:tcMar>
          </w:tcPr>
          <w:p w14:paraId="7DF8A73E" w14:textId="3FBAAF4F" w:rsidR="00B36AE3" w:rsidRPr="00294F0F" w:rsidRDefault="00B36AE3" w:rsidP="009740C6">
            <w:pPr>
              <w:widowControl w:val="0"/>
              <w:spacing w:after="120" w:line="240" w:lineRule="auto"/>
              <w:jc w:val="center"/>
              <w:rPr>
                <w:b/>
              </w:rPr>
            </w:pPr>
            <w:r w:rsidRPr="00294F0F">
              <w:rPr>
                <w:b/>
              </w:rPr>
              <w:t>Policy</w:t>
            </w:r>
          </w:p>
        </w:tc>
        <w:tc>
          <w:tcPr>
            <w:tcW w:w="975" w:type="dxa"/>
            <w:shd w:val="clear" w:color="auto" w:fill="F4CCCC"/>
            <w:tcMar>
              <w:top w:w="100" w:type="dxa"/>
              <w:left w:w="100" w:type="dxa"/>
              <w:bottom w:w="100" w:type="dxa"/>
              <w:right w:w="100" w:type="dxa"/>
            </w:tcMar>
          </w:tcPr>
          <w:p w14:paraId="4734F0A1" w14:textId="77777777" w:rsidR="00B36AE3" w:rsidRPr="00294F0F" w:rsidRDefault="00B36AE3" w:rsidP="0005535D">
            <w:pPr>
              <w:widowControl w:val="0"/>
              <w:spacing w:line="240" w:lineRule="auto"/>
              <w:rPr>
                <w:b/>
              </w:rPr>
            </w:pPr>
          </w:p>
        </w:tc>
      </w:tr>
      <w:tr w:rsidR="00B36AE3" w:rsidRPr="00294F0F" w14:paraId="5474D478" w14:textId="77777777" w:rsidTr="0005535D">
        <w:trPr>
          <w:trHeight w:val="420"/>
        </w:trPr>
        <w:tc>
          <w:tcPr>
            <w:tcW w:w="8145" w:type="dxa"/>
            <w:shd w:val="clear" w:color="auto" w:fill="auto"/>
            <w:tcMar>
              <w:top w:w="100" w:type="dxa"/>
              <w:left w:w="100" w:type="dxa"/>
              <w:bottom w:w="100" w:type="dxa"/>
              <w:right w:w="100" w:type="dxa"/>
            </w:tcMar>
          </w:tcPr>
          <w:p w14:paraId="04E88D39" w14:textId="77777777" w:rsidR="00B36AE3" w:rsidRPr="00294F0F" w:rsidRDefault="00B36AE3" w:rsidP="00B36AE3">
            <w:r w:rsidRPr="00294F0F">
              <w:t>Purpose</w:t>
            </w:r>
            <w:r w:rsidRPr="00294F0F">
              <w:tab/>
            </w:r>
          </w:p>
          <w:p w14:paraId="687E7455" w14:textId="77777777" w:rsidR="00B36AE3" w:rsidRPr="00294F0F" w:rsidRDefault="00B36AE3" w:rsidP="00B36AE3">
            <w:r w:rsidRPr="00294F0F">
              <w:t>Scope</w:t>
            </w:r>
            <w:r w:rsidRPr="00294F0F">
              <w:tab/>
            </w:r>
          </w:p>
          <w:p w14:paraId="5641DCA9" w14:textId="77777777" w:rsidR="00B36AE3" w:rsidRPr="00294F0F" w:rsidRDefault="00B36AE3" w:rsidP="00B36AE3">
            <w:r w:rsidRPr="00294F0F">
              <w:t>Policy statement and provisions</w:t>
            </w:r>
            <w:r w:rsidRPr="00294F0F">
              <w:tab/>
            </w:r>
          </w:p>
          <w:p w14:paraId="202B5FD1" w14:textId="77777777" w:rsidR="00B36AE3" w:rsidRPr="00294F0F" w:rsidRDefault="00B36AE3" w:rsidP="00B36AE3">
            <w:r w:rsidRPr="00294F0F">
              <w:t>Specific responsibilities</w:t>
            </w:r>
            <w:r w:rsidRPr="00294F0F">
              <w:tab/>
            </w:r>
          </w:p>
          <w:p w14:paraId="3B078D0C" w14:textId="77777777" w:rsidR="00B36AE3" w:rsidRPr="00294F0F" w:rsidRDefault="00B36AE3" w:rsidP="00B36AE3">
            <w:r w:rsidRPr="00294F0F">
              <w:t>Use of digital / video images</w:t>
            </w:r>
            <w:r w:rsidRPr="00294F0F">
              <w:tab/>
            </w:r>
          </w:p>
          <w:p w14:paraId="2BBAE113" w14:textId="47AE62DB" w:rsidR="00B36AE3" w:rsidRPr="00294F0F" w:rsidRDefault="00B36AE3" w:rsidP="00B36AE3">
            <w:r w:rsidRPr="00294F0F">
              <w:t>Sextin</w:t>
            </w:r>
            <w:r w:rsidR="00C75C4F">
              <w:t>g</w:t>
            </w:r>
            <w:r w:rsidRPr="00294F0F">
              <w:tab/>
            </w:r>
          </w:p>
          <w:p w14:paraId="3B5955F7" w14:textId="77777777" w:rsidR="00B36AE3" w:rsidRPr="00294F0F" w:rsidRDefault="00B36AE3" w:rsidP="00B36AE3">
            <w:r w:rsidRPr="00294F0F">
              <w:t>Staff postings</w:t>
            </w:r>
            <w:r w:rsidRPr="00294F0F">
              <w:tab/>
            </w:r>
          </w:p>
          <w:p w14:paraId="6D43CA2E" w14:textId="77777777" w:rsidR="00B36AE3" w:rsidRPr="00294F0F" w:rsidRDefault="00B36AE3" w:rsidP="00B36AE3">
            <w:r w:rsidRPr="00294F0F">
              <w:t>Related legislation and documents</w:t>
            </w:r>
            <w:r w:rsidRPr="00294F0F">
              <w:tab/>
              <w:t xml:space="preserve"> </w:t>
            </w:r>
          </w:p>
        </w:tc>
        <w:tc>
          <w:tcPr>
            <w:tcW w:w="975" w:type="dxa"/>
            <w:shd w:val="clear" w:color="auto" w:fill="auto"/>
            <w:tcMar>
              <w:top w:w="100" w:type="dxa"/>
              <w:left w:w="100" w:type="dxa"/>
              <w:bottom w:w="100" w:type="dxa"/>
              <w:right w:w="100" w:type="dxa"/>
            </w:tcMar>
          </w:tcPr>
          <w:p w14:paraId="5CB044AA" w14:textId="037FB624" w:rsidR="00B36AE3" w:rsidRPr="00294F0F" w:rsidRDefault="009740C6" w:rsidP="009740C6">
            <w:pPr>
              <w:widowControl w:val="0"/>
            </w:pPr>
            <w:r>
              <w:t>2</w:t>
            </w:r>
          </w:p>
          <w:p w14:paraId="714714A2" w14:textId="07BEE54C" w:rsidR="00B36AE3" w:rsidRPr="00294F0F" w:rsidRDefault="009740C6" w:rsidP="009740C6">
            <w:pPr>
              <w:widowControl w:val="0"/>
            </w:pPr>
            <w:r>
              <w:t>2</w:t>
            </w:r>
          </w:p>
          <w:p w14:paraId="533871FA" w14:textId="73C52009" w:rsidR="00B36AE3" w:rsidRPr="00294F0F" w:rsidRDefault="00B36AE3" w:rsidP="009740C6">
            <w:pPr>
              <w:widowControl w:val="0"/>
            </w:pPr>
            <w:r w:rsidRPr="00294F0F">
              <w:t>2</w:t>
            </w:r>
          </w:p>
          <w:p w14:paraId="37796CDF" w14:textId="683E025B" w:rsidR="00B36AE3" w:rsidRPr="00294F0F" w:rsidRDefault="009740C6" w:rsidP="009740C6">
            <w:pPr>
              <w:widowControl w:val="0"/>
            </w:pPr>
            <w:r>
              <w:t>3</w:t>
            </w:r>
          </w:p>
          <w:p w14:paraId="485273D0" w14:textId="042E5B64" w:rsidR="00B36AE3" w:rsidRPr="00294F0F" w:rsidRDefault="009740C6" w:rsidP="009740C6">
            <w:pPr>
              <w:widowControl w:val="0"/>
            </w:pPr>
            <w:r>
              <w:t>5</w:t>
            </w:r>
          </w:p>
          <w:p w14:paraId="1E31D35F" w14:textId="745332D4" w:rsidR="00B36AE3" w:rsidRPr="00294F0F" w:rsidRDefault="009740C6" w:rsidP="009740C6">
            <w:pPr>
              <w:widowControl w:val="0"/>
            </w:pPr>
            <w:r>
              <w:t>6</w:t>
            </w:r>
          </w:p>
          <w:p w14:paraId="7886B10F" w14:textId="2C0754C2" w:rsidR="00B36AE3" w:rsidRPr="00294F0F" w:rsidRDefault="009740C6" w:rsidP="009740C6">
            <w:pPr>
              <w:widowControl w:val="0"/>
            </w:pPr>
            <w:r>
              <w:t>6</w:t>
            </w:r>
          </w:p>
          <w:p w14:paraId="62438C93" w14:textId="77777777" w:rsidR="00B36AE3" w:rsidRPr="00294F0F" w:rsidRDefault="00B36AE3" w:rsidP="009740C6">
            <w:pPr>
              <w:widowControl w:val="0"/>
            </w:pPr>
            <w:r w:rsidRPr="00294F0F">
              <w:t>6</w:t>
            </w:r>
          </w:p>
        </w:tc>
      </w:tr>
    </w:tbl>
    <w:p w14:paraId="2107DD1B" w14:textId="77777777" w:rsidR="00B36AE3" w:rsidRPr="00294F0F" w:rsidRDefault="00B36AE3" w:rsidP="00B36AE3">
      <w:r w:rsidRPr="00294F0F">
        <w:br w:type="page"/>
      </w:r>
    </w:p>
    <w:p w14:paraId="45BA22A9" w14:textId="77777777" w:rsidR="00B36AE3" w:rsidRPr="00294F0F" w:rsidRDefault="00B36AE3" w:rsidP="00B36AE3">
      <w:pPr>
        <w:pStyle w:val="Heading1"/>
      </w:pPr>
      <w:r w:rsidRPr="00294F0F">
        <w:lastRenderedPageBreak/>
        <w:t>Purpose</w:t>
      </w:r>
    </w:p>
    <w:p w14:paraId="294B8CB5" w14:textId="747F48EF" w:rsidR="00B36AE3" w:rsidRPr="00294F0F" w:rsidRDefault="00B36AE3" w:rsidP="00B36AE3">
      <w:r>
        <w:t xml:space="preserve">RBET </w:t>
      </w:r>
      <w:r w:rsidR="00D26909">
        <w:t>Aylesbury</w:t>
      </w:r>
      <w:r w:rsidRPr="00294F0F">
        <w:t xml:space="preserve"> is committed to utilising technology to inform and support learning. We seek to embrace new developments that offer improved learning opportunities to students. Equally we are determined to ensure that all </w:t>
      </w:r>
      <w:r>
        <w:t xml:space="preserve">RBET </w:t>
      </w:r>
      <w:r w:rsidR="00D26909">
        <w:t>Aylesbury</w:t>
      </w:r>
      <w:r w:rsidRPr="00294F0F">
        <w:t xml:space="preserve"> students and staff remain safe and free from the dangers implicit in the use of that technology. </w:t>
      </w:r>
      <w:r>
        <w:t xml:space="preserve">We aim </w:t>
      </w:r>
      <w:r w:rsidRPr="00294F0F">
        <w:t>to ensure that:</w:t>
      </w:r>
    </w:p>
    <w:p w14:paraId="5261B466" w14:textId="77777777" w:rsidR="00B36AE3" w:rsidRPr="00294F0F" w:rsidRDefault="00B36AE3" w:rsidP="00C75C4F">
      <w:pPr>
        <w:widowControl w:val="0"/>
        <w:numPr>
          <w:ilvl w:val="0"/>
          <w:numId w:val="59"/>
        </w:numPr>
        <w:tabs>
          <w:tab w:val="left" w:pos="834"/>
        </w:tabs>
        <w:ind w:left="709"/>
      </w:pPr>
      <w:r w:rsidRPr="00294F0F">
        <w:t xml:space="preserve">students do not access material that may be damaging or disturbing to </w:t>
      </w:r>
      <w:proofErr w:type="gramStart"/>
      <w:r w:rsidRPr="00294F0F">
        <w:t>them;</w:t>
      </w:r>
      <w:proofErr w:type="gramEnd"/>
    </w:p>
    <w:p w14:paraId="09529330" w14:textId="77777777" w:rsidR="00B36AE3" w:rsidRPr="00294F0F" w:rsidRDefault="00B36AE3" w:rsidP="00C75C4F">
      <w:pPr>
        <w:widowControl w:val="0"/>
        <w:numPr>
          <w:ilvl w:val="0"/>
          <w:numId w:val="59"/>
        </w:numPr>
        <w:tabs>
          <w:tab w:val="left" w:pos="834"/>
        </w:tabs>
        <w:ind w:left="709" w:right="936"/>
        <w:contextualSpacing/>
      </w:pPr>
      <w:r w:rsidRPr="00294F0F">
        <w:t xml:space="preserve">students do not access material that might be considered to be politically inflammatory or lead them towards ‘extremist’ /’terrorist’ </w:t>
      </w:r>
      <w:proofErr w:type="gramStart"/>
      <w:r w:rsidRPr="00294F0F">
        <w:t>behaviour;</w:t>
      </w:r>
      <w:proofErr w:type="gramEnd"/>
    </w:p>
    <w:p w14:paraId="3FE53BA7" w14:textId="77777777" w:rsidR="00B36AE3" w:rsidRPr="00294F0F" w:rsidRDefault="00B36AE3" w:rsidP="00C75C4F">
      <w:pPr>
        <w:widowControl w:val="0"/>
        <w:numPr>
          <w:ilvl w:val="0"/>
          <w:numId w:val="59"/>
        </w:numPr>
        <w:tabs>
          <w:tab w:val="left" w:pos="834"/>
        </w:tabs>
        <w:ind w:left="709"/>
        <w:contextualSpacing/>
      </w:pPr>
      <w:r w:rsidRPr="00294F0F">
        <w:t xml:space="preserve">students are not subject to cyber-bullying of any </w:t>
      </w:r>
      <w:proofErr w:type="gramStart"/>
      <w:r w:rsidRPr="00294F0F">
        <w:t>sort;</w:t>
      </w:r>
      <w:proofErr w:type="gramEnd"/>
    </w:p>
    <w:p w14:paraId="582E5DBE" w14:textId="62FB7275" w:rsidR="00B36AE3" w:rsidRPr="00294F0F" w:rsidRDefault="00B36AE3" w:rsidP="00C75C4F">
      <w:pPr>
        <w:widowControl w:val="0"/>
        <w:numPr>
          <w:ilvl w:val="0"/>
          <w:numId w:val="59"/>
        </w:numPr>
        <w:tabs>
          <w:tab w:val="left" w:pos="834"/>
        </w:tabs>
        <w:ind w:left="709" w:right="641"/>
        <w:contextualSpacing/>
        <w:jc w:val="both"/>
      </w:pPr>
      <w:r w:rsidRPr="00294F0F">
        <w:t xml:space="preserve">students do not engage in the posting of any material that might be deemed offensive or threatening (to anyone, but particularly to other members of the </w:t>
      </w:r>
      <w:r>
        <w:t xml:space="preserve">RBET </w:t>
      </w:r>
      <w:r w:rsidR="00D26909">
        <w:t>Aylesbury</w:t>
      </w:r>
      <w:r w:rsidRPr="00294F0F">
        <w:t xml:space="preserve"> community</w:t>
      </w:r>
      <w:proofErr w:type="gramStart"/>
      <w:r w:rsidRPr="00294F0F">
        <w:t>);</w:t>
      </w:r>
      <w:proofErr w:type="gramEnd"/>
    </w:p>
    <w:p w14:paraId="05CF2755" w14:textId="77777777" w:rsidR="00B36AE3" w:rsidRPr="00294F0F" w:rsidRDefault="00B36AE3" w:rsidP="00C75C4F">
      <w:pPr>
        <w:widowControl w:val="0"/>
        <w:numPr>
          <w:ilvl w:val="0"/>
          <w:numId w:val="59"/>
        </w:numPr>
        <w:tabs>
          <w:tab w:val="left" w:pos="834"/>
        </w:tabs>
        <w:ind w:left="709" w:right="642"/>
        <w:contextualSpacing/>
        <w:jc w:val="both"/>
      </w:pPr>
      <w:r w:rsidRPr="00294F0F">
        <w:t>staff are professional in their use of social media and networking sites.</w:t>
      </w:r>
    </w:p>
    <w:p w14:paraId="77248B2B" w14:textId="5DAE6745" w:rsidR="00B36AE3" w:rsidRPr="00294F0F" w:rsidRDefault="00B36AE3" w:rsidP="00B36AE3">
      <w:pPr>
        <w:widowControl w:val="0"/>
        <w:tabs>
          <w:tab w:val="left" w:pos="834"/>
        </w:tabs>
        <w:spacing w:before="74" w:line="312" w:lineRule="auto"/>
        <w:ind w:right="642"/>
        <w:jc w:val="both"/>
      </w:pPr>
      <w:r w:rsidRPr="00294F0F">
        <w:t xml:space="preserve"> In line with general Red Balloon aims</w:t>
      </w:r>
      <w:r>
        <w:t>,</w:t>
      </w:r>
      <w:r w:rsidRPr="00294F0F">
        <w:t xml:space="preserve"> our intentions are that students:</w:t>
      </w:r>
    </w:p>
    <w:p w14:paraId="4FFBDFAA" w14:textId="5B71AF5A" w:rsidR="00B36AE3" w:rsidRPr="00294F0F" w:rsidRDefault="00B36AE3" w:rsidP="00CE7F37">
      <w:pPr>
        <w:widowControl w:val="0"/>
        <w:numPr>
          <w:ilvl w:val="0"/>
          <w:numId w:val="59"/>
        </w:numPr>
        <w:tabs>
          <w:tab w:val="left" w:pos="715"/>
        </w:tabs>
        <w:ind w:left="714" w:right="346" w:hanging="403"/>
      </w:pPr>
      <w:r w:rsidRPr="00294F0F">
        <w:t>take responsibility for their online presence</w:t>
      </w:r>
      <w:r w:rsidR="00CE7F37">
        <w:t>,</w:t>
      </w:r>
      <w:r w:rsidRPr="00294F0F">
        <w:t xml:space="preserve"> acknowledge</w:t>
      </w:r>
      <w:r w:rsidR="00CE7F37">
        <w:t xml:space="preserve"> and </w:t>
      </w:r>
      <w:r w:rsidRPr="00294F0F">
        <w:t xml:space="preserve">understand that ‘virtual’ behaviour is akin to real world behaviour with the same rights and responsibilities </w:t>
      </w:r>
      <w:proofErr w:type="gramStart"/>
      <w:r w:rsidRPr="00294F0F">
        <w:t>attached;</w:t>
      </w:r>
      <w:proofErr w:type="gramEnd"/>
    </w:p>
    <w:p w14:paraId="0CC05DF1" w14:textId="63B895F0" w:rsidR="00B36AE3" w:rsidRPr="00294F0F" w:rsidRDefault="00B36AE3" w:rsidP="00CE7F37">
      <w:pPr>
        <w:widowControl w:val="0"/>
        <w:numPr>
          <w:ilvl w:val="1"/>
          <w:numId w:val="61"/>
        </w:numPr>
        <w:tabs>
          <w:tab w:val="left" w:pos="715"/>
        </w:tabs>
        <w:spacing w:before="0"/>
        <w:ind w:left="714" w:hanging="405"/>
      </w:pPr>
      <w:r w:rsidRPr="00294F0F">
        <w:t xml:space="preserve">are well prepared for life beyond </w:t>
      </w:r>
      <w:r>
        <w:t xml:space="preserve">RBET </w:t>
      </w:r>
      <w:proofErr w:type="gramStart"/>
      <w:r w:rsidR="00D26909">
        <w:t>Aylesbury</w:t>
      </w:r>
      <w:r w:rsidRPr="00294F0F">
        <w:t>;</w:t>
      </w:r>
      <w:proofErr w:type="gramEnd"/>
    </w:p>
    <w:p w14:paraId="4AE0B094" w14:textId="77777777" w:rsidR="00B36AE3" w:rsidRPr="00294F0F" w:rsidRDefault="00B36AE3" w:rsidP="00CE7F37">
      <w:pPr>
        <w:widowControl w:val="0"/>
        <w:numPr>
          <w:ilvl w:val="1"/>
          <w:numId w:val="61"/>
        </w:numPr>
        <w:tabs>
          <w:tab w:val="left" w:pos="715"/>
        </w:tabs>
        <w:spacing w:before="0"/>
        <w:ind w:left="714" w:right="2784" w:hanging="403"/>
      </w:pPr>
      <w:r w:rsidRPr="00294F0F">
        <w:t xml:space="preserve">make informed decisions for themselves. </w:t>
      </w:r>
    </w:p>
    <w:p w14:paraId="28E82876" w14:textId="509D5092" w:rsidR="00B36AE3" w:rsidRPr="00294F0F" w:rsidRDefault="00B36AE3" w:rsidP="00B36AE3">
      <w:pPr>
        <w:pStyle w:val="Heading1"/>
      </w:pPr>
      <w:r>
        <w:t>Sc</w:t>
      </w:r>
      <w:r w:rsidRPr="00294F0F">
        <w:t>ope</w:t>
      </w:r>
    </w:p>
    <w:p w14:paraId="5728197B" w14:textId="7C55FEE6" w:rsidR="00B36AE3" w:rsidRPr="00294F0F" w:rsidRDefault="00B36AE3" w:rsidP="00B36AE3">
      <w:r w:rsidRPr="00294F0F">
        <w:t xml:space="preserve">This </w:t>
      </w:r>
      <w:r w:rsidR="00CE7F37">
        <w:t>e</w:t>
      </w:r>
      <w:r w:rsidRPr="00294F0F">
        <w:t>-</w:t>
      </w:r>
      <w:r>
        <w:t>s</w:t>
      </w:r>
      <w:r w:rsidRPr="00294F0F">
        <w:t xml:space="preserve">afety policy forms the basis for practice across </w:t>
      </w:r>
      <w:r>
        <w:t xml:space="preserve">RBET </w:t>
      </w:r>
      <w:r w:rsidR="00D26909">
        <w:t>Aylesbury</w:t>
      </w:r>
      <w:r w:rsidRPr="00294F0F">
        <w:t xml:space="preserve">. Unusually, as well as guiding the practice of </w:t>
      </w:r>
      <w:r>
        <w:t>staff</w:t>
      </w:r>
      <w:r w:rsidRPr="00294F0F">
        <w:t xml:space="preserve"> and </w:t>
      </w:r>
      <w:r>
        <w:t>s</w:t>
      </w:r>
      <w:r w:rsidRPr="00294F0F">
        <w:t xml:space="preserve">tudents, </w:t>
      </w:r>
      <w:r>
        <w:t>the</w:t>
      </w:r>
      <w:r w:rsidRPr="00294F0F">
        <w:t xml:space="preserve"> policy also engage</w:t>
      </w:r>
      <w:r>
        <w:t>s</w:t>
      </w:r>
      <w:r w:rsidRPr="00294F0F">
        <w:t xml:space="preserve"> directly with our parent/carer body through </w:t>
      </w:r>
      <w:r w:rsidR="00CE7F37">
        <w:t xml:space="preserve">the RBET </w:t>
      </w:r>
      <w:r w:rsidR="00D26909">
        <w:t>Aylesbury</w:t>
      </w:r>
      <w:r w:rsidR="00CE7F37">
        <w:t xml:space="preserve"> </w:t>
      </w:r>
      <w:r w:rsidRPr="00294F0F">
        <w:t>“safe use of technology” agreement.</w:t>
      </w:r>
    </w:p>
    <w:p w14:paraId="38665C53" w14:textId="7BAC6198" w:rsidR="00B36AE3" w:rsidRPr="00294F0F" w:rsidRDefault="00CE7F37" w:rsidP="00B36AE3">
      <w:pPr>
        <w:widowControl w:val="0"/>
        <w:tabs>
          <w:tab w:val="left" w:pos="715"/>
        </w:tabs>
        <w:spacing w:before="74"/>
        <w:ind w:right="-114"/>
      </w:pPr>
      <w:r>
        <w:t>The</w:t>
      </w:r>
      <w:r w:rsidR="00B36AE3" w:rsidRPr="00294F0F">
        <w:t xml:space="preserve"> “safe use of technology” agreement is negotiated between staff and students. Parents, who have a significant role in supporting our</w:t>
      </w:r>
      <w:r>
        <w:t xml:space="preserve"> e-s</w:t>
      </w:r>
      <w:r w:rsidR="00B36AE3" w:rsidRPr="00294F0F">
        <w:t>afety regime</w:t>
      </w:r>
      <w:r>
        <w:t>,</w:t>
      </w:r>
      <w:r w:rsidR="00B36AE3" w:rsidRPr="00294F0F">
        <w:t xml:space="preserve"> will be invited to contribute to the design of the </w:t>
      </w:r>
      <w:r>
        <w:t>e</w:t>
      </w:r>
      <w:r w:rsidR="00B36AE3" w:rsidRPr="00294F0F">
        <w:t>-</w:t>
      </w:r>
      <w:r>
        <w:t>s</w:t>
      </w:r>
      <w:r w:rsidR="00B36AE3" w:rsidRPr="00294F0F">
        <w:t xml:space="preserve">afety agreement, typically </w:t>
      </w:r>
      <w:r>
        <w:t xml:space="preserve">by </w:t>
      </w:r>
      <w:r w:rsidR="00B36AE3" w:rsidRPr="00294F0F">
        <w:t>complet</w:t>
      </w:r>
      <w:r>
        <w:t>ing</w:t>
      </w:r>
      <w:r w:rsidR="00B36AE3" w:rsidRPr="00294F0F">
        <w:t xml:space="preserve"> a questionnaire. It is the responsibility of the Head of Centre to ensure that such an agreement is in place and, subsequently, to ensure that all parties comply with the practice described.</w:t>
      </w:r>
    </w:p>
    <w:p w14:paraId="31D34AD6" w14:textId="055DC005" w:rsidR="00B36AE3" w:rsidRPr="00294F0F" w:rsidRDefault="00B36AE3" w:rsidP="00B36AE3">
      <w:pPr>
        <w:widowControl w:val="0"/>
        <w:tabs>
          <w:tab w:val="left" w:pos="715"/>
        </w:tabs>
        <w:spacing w:before="74"/>
        <w:ind w:right="-114"/>
      </w:pPr>
      <w:r w:rsidRPr="00294F0F">
        <w:t xml:space="preserve">The Head of Centre will report to the Trustees </w:t>
      </w:r>
      <w:r w:rsidR="00CE7F37">
        <w:t>annually</w:t>
      </w:r>
      <w:r w:rsidRPr="00294F0F">
        <w:t xml:space="preserve"> that the “safe use of technology” agreement has been reviewed, </w:t>
      </w:r>
      <w:proofErr w:type="gramStart"/>
      <w:r w:rsidRPr="00294F0F">
        <w:t>agreed</w:t>
      </w:r>
      <w:proofErr w:type="gramEnd"/>
      <w:r w:rsidRPr="00294F0F">
        <w:t xml:space="preserve"> and implemented.</w:t>
      </w:r>
    </w:p>
    <w:p w14:paraId="76B1D4A3" w14:textId="208E0F99" w:rsidR="00B36AE3" w:rsidRPr="00CE7F37" w:rsidRDefault="00B36AE3" w:rsidP="00CE7F37">
      <w:pPr>
        <w:pStyle w:val="Heading3"/>
      </w:pPr>
      <w:r w:rsidRPr="00294F0F">
        <w:t>Policy statement and provisions</w:t>
      </w:r>
    </w:p>
    <w:p w14:paraId="1F377AB6" w14:textId="1A25FB23" w:rsidR="00B36AE3" w:rsidRPr="00294F0F" w:rsidRDefault="00CE7F37" w:rsidP="00B36AE3">
      <w:pPr>
        <w:widowControl w:val="0"/>
        <w:tabs>
          <w:tab w:val="left" w:pos="715"/>
        </w:tabs>
        <w:spacing w:before="74" w:line="420" w:lineRule="auto"/>
        <w:ind w:right="2782"/>
      </w:pPr>
      <w:r>
        <w:t>The k</w:t>
      </w:r>
      <w:r w:rsidR="00B36AE3" w:rsidRPr="00294F0F">
        <w:t xml:space="preserve">ey </w:t>
      </w:r>
      <w:r>
        <w:t>element</w:t>
      </w:r>
      <w:r w:rsidR="00B36AE3" w:rsidRPr="00294F0F">
        <w:t xml:space="preserve">s </w:t>
      </w:r>
      <w:r>
        <w:t>of</w:t>
      </w:r>
      <w:r w:rsidR="00B36AE3" w:rsidRPr="00294F0F">
        <w:t xml:space="preserve"> e</w:t>
      </w:r>
      <w:r>
        <w:t>-</w:t>
      </w:r>
      <w:r w:rsidR="00B36AE3" w:rsidRPr="00294F0F">
        <w:t>safety</w:t>
      </w:r>
      <w:r>
        <w:t xml:space="preserve"> are:</w:t>
      </w:r>
    </w:p>
    <w:p w14:paraId="2E6B5795" w14:textId="72F39778" w:rsidR="00B36AE3" w:rsidRPr="00294F0F" w:rsidRDefault="00CE7F37" w:rsidP="00CE7F37">
      <w:pPr>
        <w:widowControl w:val="0"/>
        <w:numPr>
          <w:ilvl w:val="1"/>
          <w:numId w:val="62"/>
        </w:numPr>
        <w:tabs>
          <w:tab w:val="left" w:pos="814"/>
        </w:tabs>
        <w:ind w:left="816" w:right="444"/>
        <w:contextualSpacing/>
      </w:pPr>
      <w:r>
        <w:t>o</w:t>
      </w:r>
      <w:r w:rsidR="00B36AE3" w:rsidRPr="00294F0F">
        <w:t xml:space="preserve">nline behaviour – understanding what constitutes cyber-bullying and sexting, how to behave safely and with respect for </w:t>
      </w:r>
      <w:proofErr w:type="gramStart"/>
      <w:r w:rsidR="00B36AE3" w:rsidRPr="00294F0F">
        <w:t>others;</w:t>
      </w:r>
      <w:proofErr w:type="gramEnd"/>
    </w:p>
    <w:p w14:paraId="670BC332" w14:textId="77777777" w:rsidR="00B36AE3" w:rsidRPr="00294F0F" w:rsidRDefault="00B36AE3" w:rsidP="00CE7F37">
      <w:pPr>
        <w:widowControl w:val="0"/>
        <w:numPr>
          <w:ilvl w:val="1"/>
          <w:numId w:val="62"/>
        </w:numPr>
        <w:tabs>
          <w:tab w:val="left" w:pos="814"/>
        </w:tabs>
        <w:ind w:left="816" w:right="823"/>
        <w:contextualSpacing/>
      </w:pPr>
      <w:r w:rsidRPr="00294F0F">
        <w:t>protecting online reputation – understanding both the risks and rewards of sharing personal information online (digital footprint</w:t>
      </w:r>
      <w:proofErr w:type="gramStart"/>
      <w:r w:rsidRPr="00294F0F">
        <w:t>);</w:t>
      </w:r>
      <w:proofErr w:type="gramEnd"/>
    </w:p>
    <w:p w14:paraId="494C4DB9" w14:textId="4C3B4267" w:rsidR="00B36AE3" w:rsidRPr="00294F0F" w:rsidRDefault="00CE7F37" w:rsidP="00CE7F37">
      <w:pPr>
        <w:widowControl w:val="0"/>
        <w:numPr>
          <w:ilvl w:val="1"/>
          <w:numId w:val="62"/>
        </w:numPr>
        <w:tabs>
          <w:tab w:val="left" w:pos="814"/>
        </w:tabs>
        <w:ind w:left="816"/>
        <w:contextualSpacing/>
      </w:pPr>
      <w:r>
        <w:t>safe</w:t>
      </w:r>
      <w:r w:rsidR="00B36AE3" w:rsidRPr="00294F0F">
        <w:t xml:space="preserve"> use </w:t>
      </w:r>
      <w:r>
        <w:t xml:space="preserve">of </w:t>
      </w:r>
      <w:r w:rsidR="00B36AE3" w:rsidRPr="00294F0F">
        <w:t xml:space="preserve">social </w:t>
      </w:r>
      <w:proofErr w:type="gramStart"/>
      <w:r w:rsidR="00B36AE3" w:rsidRPr="00294F0F">
        <w:t>networking;</w:t>
      </w:r>
      <w:proofErr w:type="gramEnd"/>
    </w:p>
    <w:p w14:paraId="0F4E9604" w14:textId="77777777" w:rsidR="00B36AE3" w:rsidRPr="00294F0F" w:rsidRDefault="00B36AE3" w:rsidP="00CE7F37">
      <w:pPr>
        <w:widowControl w:val="0"/>
        <w:numPr>
          <w:ilvl w:val="1"/>
          <w:numId w:val="62"/>
        </w:numPr>
        <w:tabs>
          <w:tab w:val="left" w:pos="814"/>
        </w:tabs>
        <w:ind w:left="816"/>
        <w:contextualSpacing/>
      </w:pPr>
      <w:r w:rsidRPr="00294F0F">
        <w:t xml:space="preserve">understanding the reliability and validity of online </w:t>
      </w:r>
      <w:proofErr w:type="gramStart"/>
      <w:r w:rsidRPr="00294F0F">
        <w:t>information;</w:t>
      </w:r>
      <w:proofErr w:type="gramEnd"/>
    </w:p>
    <w:p w14:paraId="54DDC8D4" w14:textId="77777777" w:rsidR="00B36AE3" w:rsidRPr="00294F0F" w:rsidRDefault="00B36AE3" w:rsidP="00CE7F37">
      <w:pPr>
        <w:widowControl w:val="0"/>
        <w:numPr>
          <w:ilvl w:val="1"/>
          <w:numId w:val="62"/>
        </w:numPr>
        <w:tabs>
          <w:tab w:val="left" w:pos="814"/>
        </w:tabs>
        <w:ind w:left="816" w:right="521"/>
        <w:contextualSpacing/>
      </w:pPr>
      <w:r w:rsidRPr="00294F0F">
        <w:t xml:space="preserve">data security – keeping personal information safe and being aware of viruses and </w:t>
      </w:r>
      <w:proofErr w:type="gramStart"/>
      <w:r w:rsidRPr="00294F0F">
        <w:t>hacking;</w:t>
      </w:r>
      <w:proofErr w:type="gramEnd"/>
    </w:p>
    <w:p w14:paraId="5B6E61C1" w14:textId="77777777" w:rsidR="00B36AE3" w:rsidRPr="00294F0F" w:rsidRDefault="00B36AE3" w:rsidP="00B36AE3">
      <w:pPr>
        <w:widowControl w:val="0"/>
        <w:numPr>
          <w:ilvl w:val="1"/>
          <w:numId w:val="62"/>
        </w:numPr>
        <w:tabs>
          <w:tab w:val="left" w:pos="814"/>
        </w:tabs>
        <w:spacing w:before="7" w:line="240" w:lineRule="auto"/>
      </w:pPr>
      <w:r w:rsidRPr="00294F0F">
        <w:t>knowing what to do if anything ‘bad’ happens.</w:t>
      </w:r>
    </w:p>
    <w:p w14:paraId="52DD5C92" w14:textId="5A996ED7" w:rsidR="00B36AE3" w:rsidRPr="00294F0F" w:rsidRDefault="00B36AE3" w:rsidP="00B36AE3">
      <w:pPr>
        <w:widowControl w:val="0"/>
        <w:spacing w:before="193" w:line="314" w:lineRule="auto"/>
        <w:ind w:left="100" w:right="366"/>
      </w:pPr>
      <w:r w:rsidRPr="00294F0F">
        <w:lastRenderedPageBreak/>
        <w:t>In summary</w:t>
      </w:r>
      <w:r w:rsidR="00CE7F37">
        <w:t>,</w:t>
      </w:r>
      <w:r w:rsidRPr="00294F0F">
        <w:t xml:space="preserve"> all staff will work to ensure that risk is minimised within the following key ‘danger’ areas:</w:t>
      </w:r>
    </w:p>
    <w:p w14:paraId="11352EAC" w14:textId="77777777" w:rsidR="00B36AE3" w:rsidRPr="00294F0F" w:rsidRDefault="00B36AE3" w:rsidP="00B36AE3">
      <w:pPr>
        <w:widowControl w:val="0"/>
        <w:numPr>
          <w:ilvl w:val="1"/>
          <w:numId w:val="62"/>
        </w:numPr>
        <w:tabs>
          <w:tab w:val="left" w:pos="814"/>
        </w:tabs>
        <w:spacing w:before="123" w:line="309" w:lineRule="auto"/>
        <w:ind w:right="742"/>
      </w:pPr>
      <w:r w:rsidRPr="00294F0F">
        <w:rPr>
          <w:b/>
        </w:rPr>
        <w:t xml:space="preserve">Content </w:t>
      </w:r>
      <w:r w:rsidRPr="00294F0F">
        <w:t>– what students may see or be exposed to (</w:t>
      </w:r>
      <w:proofErr w:type="spellStart"/>
      <w:proofErr w:type="gramStart"/>
      <w:r w:rsidRPr="00294F0F">
        <w:t>eg</w:t>
      </w:r>
      <w:proofErr w:type="spellEnd"/>
      <w:proofErr w:type="gramEnd"/>
      <w:r w:rsidRPr="00294F0F">
        <w:t xml:space="preserve"> spam, misleading adverts, inappropriate sites, exposure to radicalisation);</w:t>
      </w:r>
    </w:p>
    <w:p w14:paraId="404C49F6" w14:textId="7D17F8C7" w:rsidR="00B36AE3" w:rsidRPr="00294F0F" w:rsidRDefault="00B36AE3" w:rsidP="00CE7F37">
      <w:pPr>
        <w:widowControl w:val="0"/>
        <w:numPr>
          <w:ilvl w:val="1"/>
          <w:numId w:val="62"/>
        </w:numPr>
        <w:tabs>
          <w:tab w:val="left" w:pos="814"/>
        </w:tabs>
        <w:spacing w:before="0"/>
        <w:ind w:left="816" w:right="743"/>
      </w:pPr>
      <w:r w:rsidRPr="00294F0F">
        <w:rPr>
          <w:b/>
        </w:rPr>
        <w:t>Contact</w:t>
      </w:r>
      <w:r w:rsidRPr="00294F0F">
        <w:t xml:space="preserve"> - who</w:t>
      </w:r>
      <w:r w:rsidR="00CE7F37">
        <w:t>m</w:t>
      </w:r>
      <w:r w:rsidRPr="00294F0F">
        <w:t xml:space="preserve"> students have contact </w:t>
      </w:r>
      <w:proofErr w:type="gramStart"/>
      <w:r w:rsidRPr="00294F0F">
        <w:t>with</w:t>
      </w:r>
      <w:r w:rsidR="00CE7F37">
        <w:t>;</w:t>
      </w:r>
      <w:proofErr w:type="gramEnd"/>
    </w:p>
    <w:p w14:paraId="49BE352A" w14:textId="1BAFDA9D" w:rsidR="00B36AE3" w:rsidRPr="00294F0F" w:rsidRDefault="00B36AE3" w:rsidP="00CE7F37">
      <w:pPr>
        <w:widowControl w:val="0"/>
        <w:numPr>
          <w:ilvl w:val="1"/>
          <w:numId w:val="62"/>
        </w:numPr>
        <w:tabs>
          <w:tab w:val="left" w:pos="814"/>
        </w:tabs>
        <w:spacing w:before="0"/>
        <w:ind w:left="816" w:right="743"/>
      </w:pPr>
      <w:r w:rsidRPr="00294F0F">
        <w:rPr>
          <w:b/>
        </w:rPr>
        <w:t xml:space="preserve">Conduct </w:t>
      </w:r>
      <w:r w:rsidRPr="00294F0F">
        <w:t xml:space="preserve">– ensuring that students are aware of personal risks and act safely </w:t>
      </w:r>
      <w:proofErr w:type="gramStart"/>
      <w:r w:rsidRPr="00294F0F">
        <w:t>online</w:t>
      </w:r>
      <w:r w:rsidR="00CE7F37">
        <w:t>;</w:t>
      </w:r>
      <w:proofErr w:type="gramEnd"/>
    </w:p>
    <w:p w14:paraId="210A5B16" w14:textId="6BBFF477" w:rsidR="00B36AE3" w:rsidRPr="00294F0F" w:rsidRDefault="00B36AE3" w:rsidP="00CE7F37">
      <w:pPr>
        <w:widowControl w:val="0"/>
        <w:numPr>
          <w:ilvl w:val="1"/>
          <w:numId w:val="62"/>
        </w:numPr>
        <w:tabs>
          <w:tab w:val="left" w:pos="814"/>
        </w:tabs>
        <w:spacing w:before="0"/>
        <w:ind w:left="816" w:right="743"/>
      </w:pPr>
      <w:r w:rsidRPr="00294F0F">
        <w:rPr>
          <w:b/>
        </w:rPr>
        <w:t xml:space="preserve">Contract/Commerce </w:t>
      </w:r>
      <w:r w:rsidRPr="00294F0F">
        <w:t xml:space="preserve">– ensuring students are </w:t>
      </w:r>
      <w:r w:rsidR="00CE7F37">
        <w:t>aware of</w:t>
      </w:r>
      <w:r w:rsidRPr="00294F0F">
        <w:t xml:space="preserve"> commercial risks online, such as how companies may harvest and use personal data and the concept of “sign-ups”</w:t>
      </w:r>
      <w:r w:rsidR="00CE7F37">
        <w:t>.</w:t>
      </w:r>
    </w:p>
    <w:p w14:paraId="4B975D93" w14:textId="7FE2FA6C" w:rsidR="00B36AE3" w:rsidRPr="00294F0F" w:rsidRDefault="00B36AE3" w:rsidP="00CE7F37">
      <w:r>
        <w:t xml:space="preserve">RBET </w:t>
      </w:r>
      <w:r w:rsidR="00D26909">
        <w:t>Aylesbury</w:t>
      </w:r>
      <w:r w:rsidRPr="00294F0F">
        <w:t xml:space="preserve"> is acutely aware of its responsibilities under the new ‘Protect’ guidance (see Safeguarding Policy) and will ensure all staff are trained to reduce the risk of any </w:t>
      </w:r>
      <w:r>
        <w:t xml:space="preserve">RBET </w:t>
      </w:r>
      <w:r w:rsidR="00D26909">
        <w:t>Aylesbury</w:t>
      </w:r>
      <w:r w:rsidRPr="00294F0F">
        <w:t xml:space="preserve"> student accessing material likely to lead to radicalisation, but also that students are encouraged to discuss openly any concerns or worries they have regarding radicalisation.</w:t>
      </w:r>
    </w:p>
    <w:p w14:paraId="222A0CDE" w14:textId="77777777" w:rsidR="00B36AE3" w:rsidRPr="00294F0F" w:rsidRDefault="00B36AE3" w:rsidP="00CE7F37">
      <w:pPr>
        <w:pStyle w:val="Heading3"/>
      </w:pPr>
      <w:r w:rsidRPr="00294F0F">
        <w:t>Specific responsibilities</w:t>
      </w:r>
    </w:p>
    <w:p w14:paraId="22DDF9FC" w14:textId="01FFEFAD" w:rsidR="00B36AE3" w:rsidRPr="00294F0F" w:rsidRDefault="00B36AE3" w:rsidP="00040DEB">
      <w:pPr>
        <w:widowControl w:val="0"/>
        <w:tabs>
          <w:tab w:val="left" w:pos="814"/>
        </w:tabs>
      </w:pPr>
      <w:r w:rsidRPr="00294F0F">
        <w:t>The Head of Centre (day</w:t>
      </w:r>
      <w:r w:rsidR="00040DEB">
        <w:t>-</w:t>
      </w:r>
      <w:r w:rsidRPr="00294F0F">
        <w:t>to</w:t>
      </w:r>
      <w:r w:rsidR="00040DEB">
        <w:t>-</w:t>
      </w:r>
      <w:r w:rsidRPr="00294F0F">
        <w:t xml:space="preserve"> day implementation and practice may be managed by a nominated member of staff)</w:t>
      </w:r>
      <w:r w:rsidR="00040DEB">
        <w:t xml:space="preserve"> will:</w:t>
      </w:r>
      <w:r w:rsidRPr="00294F0F">
        <w:t xml:space="preserve"> </w:t>
      </w:r>
    </w:p>
    <w:p w14:paraId="04131DDF" w14:textId="187DD6F4" w:rsidR="00B36AE3" w:rsidRPr="00294F0F" w:rsidRDefault="00B36AE3" w:rsidP="00040DEB">
      <w:pPr>
        <w:widowControl w:val="0"/>
        <w:numPr>
          <w:ilvl w:val="1"/>
          <w:numId w:val="62"/>
        </w:numPr>
        <w:tabs>
          <w:tab w:val="left" w:pos="814"/>
        </w:tabs>
        <w:ind w:left="816" w:right="352"/>
      </w:pPr>
      <w:r w:rsidRPr="00294F0F">
        <w:t xml:space="preserve">ensure the Centre has an agreement (generated between students and staff) concerning the appropriate use of </w:t>
      </w:r>
      <w:proofErr w:type="gramStart"/>
      <w:r w:rsidRPr="00294F0F">
        <w:t>technology;</w:t>
      </w:r>
      <w:proofErr w:type="gramEnd"/>
    </w:p>
    <w:p w14:paraId="6C6D9CFF" w14:textId="77777777" w:rsidR="00B36AE3" w:rsidRPr="00294F0F" w:rsidRDefault="00B36AE3" w:rsidP="00040DEB">
      <w:pPr>
        <w:widowControl w:val="0"/>
        <w:numPr>
          <w:ilvl w:val="1"/>
          <w:numId w:val="62"/>
        </w:numPr>
        <w:tabs>
          <w:tab w:val="left" w:pos="814"/>
        </w:tabs>
        <w:ind w:left="816"/>
        <w:contextualSpacing/>
      </w:pPr>
      <w:r w:rsidRPr="00294F0F">
        <w:t xml:space="preserve">ensure compliance with </w:t>
      </w:r>
      <w:proofErr w:type="gramStart"/>
      <w:r w:rsidRPr="00294F0F">
        <w:t>regulations;</w:t>
      </w:r>
      <w:proofErr w:type="gramEnd"/>
    </w:p>
    <w:p w14:paraId="442CCA30" w14:textId="77777777" w:rsidR="00B36AE3" w:rsidRPr="00294F0F" w:rsidRDefault="00B36AE3" w:rsidP="00040DEB">
      <w:pPr>
        <w:widowControl w:val="0"/>
        <w:numPr>
          <w:ilvl w:val="1"/>
          <w:numId w:val="62"/>
        </w:numPr>
        <w:tabs>
          <w:tab w:val="left" w:pos="814"/>
        </w:tabs>
        <w:ind w:left="816" w:right="399"/>
        <w:contextualSpacing/>
      </w:pPr>
      <w:r w:rsidRPr="00294F0F">
        <w:t xml:space="preserve">provide (either directly or through access to appropriate providers) high quality training for </w:t>
      </w:r>
      <w:proofErr w:type="gramStart"/>
      <w:r w:rsidRPr="00294F0F">
        <w:t>staff;</w:t>
      </w:r>
      <w:proofErr w:type="gramEnd"/>
    </w:p>
    <w:p w14:paraId="05556E54" w14:textId="77777777" w:rsidR="00B36AE3" w:rsidRPr="00294F0F" w:rsidRDefault="00B36AE3" w:rsidP="00040DEB">
      <w:pPr>
        <w:widowControl w:val="0"/>
        <w:numPr>
          <w:ilvl w:val="1"/>
          <w:numId w:val="62"/>
        </w:numPr>
        <w:tabs>
          <w:tab w:val="left" w:pos="814"/>
        </w:tabs>
        <w:ind w:left="816" w:right="751"/>
        <w:contextualSpacing/>
      </w:pPr>
      <w:r w:rsidRPr="00294F0F">
        <w:t xml:space="preserve">provide clear guidelines for students regarding the consequences of online bullying and inappropriate use of </w:t>
      </w:r>
      <w:proofErr w:type="gramStart"/>
      <w:r w:rsidRPr="00294F0F">
        <w:t>technology;</w:t>
      </w:r>
      <w:proofErr w:type="gramEnd"/>
    </w:p>
    <w:p w14:paraId="39764CA8" w14:textId="4D3D430E" w:rsidR="00B36AE3" w:rsidRPr="00294F0F" w:rsidRDefault="00B36AE3" w:rsidP="00040DEB">
      <w:pPr>
        <w:widowControl w:val="0"/>
        <w:numPr>
          <w:ilvl w:val="1"/>
          <w:numId w:val="62"/>
        </w:numPr>
        <w:tabs>
          <w:tab w:val="left" w:pos="814"/>
        </w:tabs>
        <w:ind w:left="816" w:right="874"/>
        <w:contextualSpacing/>
      </w:pPr>
      <w:r w:rsidRPr="00294F0F">
        <w:t xml:space="preserve">ensure all </w:t>
      </w:r>
      <w:r>
        <w:t xml:space="preserve">RBET </w:t>
      </w:r>
      <w:r w:rsidR="00D26909">
        <w:t>Aylesbury</w:t>
      </w:r>
      <w:r w:rsidRPr="00294F0F">
        <w:t xml:space="preserve"> providers offer clear, open lines of communication through which students are able to report any incidents of </w:t>
      </w:r>
      <w:proofErr w:type="gramStart"/>
      <w:r w:rsidRPr="00294F0F">
        <w:t>concern;</w:t>
      </w:r>
      <w:proofErr w:type="gramEnd"/>
    </w:p>
    <w:p w14:paraId="0A678F18" w14:textId="77777777" w:rsidR="00B36AE3" w:rsidRPr="00294F0F" w:rsidRDefault="00B36AE3" w:rsidP="00040DEB">
      <w:pPr>
        <w:widowControl w:val="0"/>
        <w:numPr>
          <w:ilvl w:val="1"/>
          <w:numId w:val="62"/>
        </w:numPr>
        <w:tabs>
          <w:tab w:val="left" w:pos="814"/>
        </w:tabs>
        <w:ind w:left="816" w:right="1059"/>
        <w:contextualSpacing/>
      </w:pPr>
      <w:r w:rsidRPr="00294F0F">
        <w:t xml:space="preserve">ensure procedures are in place for responding to e-safety incidents and reducing the likelihood of their </w:t>
      </w:r>
      <w:proofErr w:type="gramStart"/>
      <w:r w:rsidRPr="00294F0F">
        <w:t>recurrence;</w:t>
      </w:r>
      <w:proofErr w:type="gramEnd"/>
    </w:p>
    <w:p w14:paraId="41E938D3" w14:textId="04CFF2A0" w:rsidR="00B36AE3" w:rsidRPr="00294F0F" w:rsidRDefault="00B36AE3" w:rsidP="00040DEB">
      <w:pPr>
        <w:widowControl w:val="0"/>
        <w:numPr>
          <w:ilvl w:val="1"/>
          <w:numId w:val="62"/>
        </w:numPr>
        <w:tabs>
          <w:tab w:val="left" w:pos="814"/>
        </w:tabs>
        <w:ind w:left="816" w:right="399"/>
        <w:contextualSpacing/>
      </w:pPr>
      <w:r w:rsidRPr="00294F0F">
        <w:t xml:space="preserve">ensure </w:t>
      </w:r>
      <w:r>
        <w:t xml:space="preserve">RBET </w:t>
      </w:r>
      <w:r w:rsidR="00D26909">
        <w:t>Aylesbury</w:t>
      </w:r>
      <w:r w:rsidRPr="00294F0F">
        <w:t xml:space="preserve"> staff provide training and support to students to help them become ‘digitally responsible’ and to stay safe </w:t>
      </w:r>
      <w:proofErr w:type="gramStart"/>
      <w:r w:rsidRPr="00294F0F">
        <w:t>online;</w:t>
      </w:r>
      <w:proofErr w:type="gramEnd"/>
    </w:p>
    <w:p w14:paraId="2B35DDD5" w14:textId="45589201" w:rsidR="00B36AE3" w:rsidRPr="00294F0F" w:rsidRDefault="00B36AE3" w:rsidP="00040DEB">
      <w:pPr>
        <w:widowControl w:val="0"/>
        <w:numPr>
          <w:ilvl w:val="1"/>
          <w:numId w:val="62"/>
        </w:numPr>
        <w:tabs>
          <w:tab w:val="left" w:pos="814"/>
        </w:tabs>
        <w:ind w:left="816" w:right="351"/>
        <w:contextualSpacing/>
      </w:pPr>
      <w:r w:rsidRPr="00294F0F">
        <w:t xml:space="preserve">ensure </w:t>
      </w:r>
      <w:r>
        <w:t xml:space="preserve">RBET </w:t>
      </w:r>
      <w:r w:rsidR="00D26909">
        <w:t>Aylesbury</w:t>
      </w:r>
      <w:r w:rsidRPr="00294F0F">
        <w:t xml:space="preserve"> staff monitor and filter online access to help keep students ‘on task’ and to reduce the likelihood of harmful experiences </w:t>
      </w:r>
      <w:proofErr w:type="gramStart"/>
      <w:r w:rsidRPr="00294F0F">
        <w:t>online;</w:t>
      </w:r>
      <w:proofErr w:type="gramEnd"/>
    </w:p>
    <w:p w14:paraId="4C8BEC6D" w14:textId="2044E886" w:rsidR="00B36AE3" w:rsidRPr="00294F0F" w:rsidRDefault="00B36AE3" w:rsidP="00040DEB">
      <w:pPr>
        <w:widowControl w:val="0"/>
        <w:numPr>
          <w:ilvl w:val="1"/>
          <w:numId w:val="62"/>
        </w:numPr>
        <w:tabs>
          <w:tab w:val="left" w:pos="814"/>
        </w:tabs>
        <w:ind w:left="816" w:right="1071"/>
        <w:contextualSpacing/>
      </w:pPr>
      <w:r w:rsidRPr="00294F0F">
        <w:t xml:space="preserve">ensure </w:t>
      </w:r>
      <w:r>
        <w:t xml:space="preserve">RBET </w:t>
      </w:r>
      <w:r w:rsidR="00D26909">
        <w:t>Aylesbury</w:t>
      </w:r>
      <w:r w:rsidRPr="00294F0F">
        <w:t xml:space="preserve"> staff engage with parents to help them put e-safety procedures in place at home.</w:t>
      </w:r>
    </w:p>
    <w:p w14:paraId="48BBF73F" w14:textId="77777777" w:rsidR="00B36AE3" w:rsidRPr="00294F0F" w:rsidRDefault="00B36AE3" w:rsidP="00B36AE3">
      <w:pPr>
        <w:widowControl w:val="0"/>
        <w:spacing w:before="122" w:line="240" w:lineRule="auto"/>
        <w:ind w:right="366"/>
      </w:pPr>
      <w:r w:rsidRPr="00294F0F">
        <w:rPr>
          <w:b/>
        </w:rPr>
        <w:t xml:space="preserve">All staff </w:t>
      </w:r>
      <w:r w:rsidRPr="00294F0F">
        <w:t>are responsible for ensuring that:</w:t>
      </w:r>
    </w:p>
    <w:p w14:paraId="6E0906FF" w14:textId="228ECEE0" w:rsidR="00B36AE3" w:rsidRPr="00294F0F" w:rsidRDefault="00B36AE3" w:rsidP="00040DEB">
      <w:pPr>
        <w:widowControl w:val="0"/>
        <w:numPr>
          <w:ilvl w:val="1"/>
          <w:numId w:val="62"/>
        </w:numPr>
        <w:tabs>
          <w:tab w:val="left" w:pos="814"/>
        </w:tabs>
        <w:ind w:left="816" w:right="448"/>
      </w:pPr>
      <w:r w:rsidRPr="00294F0F">
        <w:t>they have an up</w:t>
      </w:r>
      <w:r w:rsidR="00040DEB">
        <w:t>-</w:t>
      </w:r>
      <w:r w:rsidRPr="00294F0F">
        <w:t xml:space="preserve"> to</w:t>
      </w:r>
      <w:r w:rsidR="00040DEB">
        <w:t>-</w:t>
      </w:r>
      <w:r w:rsidRPr="00294F0F">
        <w:t xml:space="preserve"> date awareness of e-safety matters and of the current </w:t>
      </w:r>
      <w:r>
        <w:t xml:space="preserve">RBET </w:t>
      </w:r>
      <w:r w:rsidR="00D26909">
        <w:t>Aylesbury</w:t>
      </w:r>
      <w:r w:rsidRPr="00294F0F">
        <w:t xml:space="preserve"> e-safety policy and </w:t>
      </w:r>
      <w:proofErr w:type="gramStart"/>
      <w:r w:rsidRPr="00294F0F">
        <w:t>practices;</w:t>
      </w:r>
      <w:proofErr w:type="gramEnd"/>
    </w:p>
    <w:p w14:paraId="6B5E600B" w14:textId="77777777" w:rsidR="00B36AE3" w:rsidRPr="00294F0F" w:rsidRDefault="00B36AE3" w:rsidP="00040DEB">
      <w:pPr>
        <w:widowControl w:val="0"/>
        <w:numPr>
          <w:ilvl w:val="1"/>
          <w:numId w:val="62"/>
        </w:numPr>
        <w:tabs>
          <w:tab w:val="left" w:pos="814"/>
        </w:tabs>
        <w:ind w:left="816" w:right="1373"/>
        <w:contextualSpacing/>
      </w:pPr>
      <w:r w:rsidRPr="00294F0F">
        <w:t>they have contributed to and comply with the local agreement re ‘safe use of technology</w:t>
      </w:r>
      <w:proofErr w:type="gramStart"/>
      <w:r w:rsidRPr="00294F0F">
        <w:t>’;</w:t>
      </w:r>
      <w:proofErr w:type="gramEnd"/>
    </w:p>
    <w:p w14:paraId="1E976622" w14:textId="2FB7168B" w:rsidR="00B36AE3" w:rsidRPr="00294F0F" w:rsidRDefault="00B36AE3" w:rsidP="00040DEB">
      <w:pPr>
        <w:widowControl w:val="0"/>
        <w:numPr>
          <w:ilvl w:val="1"/>
          <w:numId w:val="62"/>
        </w:numPr>
        <w:tabs>
          <w:tab w:val="left" w:pos="814"/>
        </w:tabs>
        <w:ind w:left="816" w:right="1353"/>
        <w:contextualSpacing/>
      </w:pPr>
      <w:r w:rsidRPr="00294F0F">
        <w:t xml:space="preserve">they report any suspected misuse of technology or problem to the </w:t>
      </w:r>
      <w:r w:rsidR="00040DEB">
        <w:t>Head of Centre</w:t>
      </w:r>
      <w:r w:rsidRPr="00294F0F">
        <w:t xml:space="preserve"> (or to</w:t>
      </w:r>
      <w:r w:rsidR="00040DEB">
        <w:t xml:space="preserve"> a Governor</w:t>
      </w:r>
      <w:r w:rsidRPr="00294F0F">
        <w:t xml:space="preserve"> should that misuse be by the </w:t>
      </w:r>
      <w:r w:rsidR="00040DEB">
        <w:t>Head of Centre</w:t>
      </w:r>
      <w:proofErr w:type="gramStart"/>
      <w:r w:rsidRPr="00294F0F">
        <w:t>);</w:t>
      </w:r>
      <w:proofErr w:type="gramEnd"/>
    </w:p>
    <w:p w14:paraId="3135DBA0" w14:textId="6DF3F5DF" w:rsidR="00B36AE3" w:rsidRPr="00294F0F" w:rsidRDefault="00B36AE3" w:rsidP="00B36AE3">
      <w:pPr>
        <w:widowControl w:val="0"/>
        <w:numPr>
          <w:ilvl w:val="1"/>
          <w:numId w:val="62"/>
        </w:numPr>
        <w:tabs>
          <w:tab w:val="left" w:pos="814"/>
        </w:tabs>
        <w:spacing w:before="5" w:line="309" w:lineRule="auto"/>
        <w:ind w:right="665"/>
      </w:pPr>
      <w:r w:rsidRPr="00294F0F">
        <w:lastRenderedPageBreak/>
        <w:t xml:space="preserve">all digital communications with students or their parents are only carried out using official school </w:t>
      </w:r>
      <w:proofErr w:type="gramStart"/>
      <w:r w:rsidRPr="00294F0F">
        <w:t>systems;</w:t>
      </w:r>
      <w:proofErr w:type="gramEnd"/>
    </w:p>
    <w:p w14:paraId="7A376895" w14:textId="77777777" w:rsidR="00B36AE3" w:rsidRPr="00294F0F" w:rsidRDefault="00B36AE3" w:rsidP="00040DEB">
      <w:pPr>
        <w:widowControl w:val="0"/>
        <w:numPr>
          <w:ilvl w:val="1"/>
          <w:numId w:val="62"/>
        </w:numPr>
        <w:tabs>
          <w:tab w:val="left" w:pos="814"/>
        </w:tabs>
        <w:spacing w:before="7"/>
        <w:ind w:left="816"/>
      </w:pPr>
      <w:r w:rsidRPr="00294F0F">
        <w:t xml:space="preserve">e-safety issues are embedded in all aspects of the </w:t>
      </w:r>
      <w:proofErr w:type="gramStart"/>
      <w:r w:rsidRPr="00294F0F">
        <w:t>curriculum;</w:t>
      </w:r>
      <w:proofErr w:type="gramEnd"/>
    </w:p>
    <w:p w14:paraId="3AB405B4" w14:textId="77777777" w:rsidR="00B36AE3" w:rsidRPr="00294F0F" w:rsidRDefault="00B36AE3" w:rsidP="00040DEB">
      <w:pPr>
        <w:widowControl w:val="0"/>
        <w:numPr>
          <w:ilvl w:val="1"/>
          <w:numId w:val="62"/>
        </w:numPr>
        <w:tabs>
          <w:tab w:val="left" w:pos="814"/>
        </w:tabs>
        <w:spacing w:before="7"/>
        <w:ind w:left="816"/>
      </w:pPr>
      <w:r w:rsidRPr="00294F0F">
        <w:t xml:space="preserve">students understand and uphold copyright </w:t>
      </w:r>
      <w:proofErr w:type="gramStart"/>
      <w:r w:rsidRPr="00294F0F">
        <w:t>regulations;</w:t>
      </w:r>
      <w:proofErr w:type="gramEnd"/>
    </w:p>
    <w:p w14:paraId="274BA1AF" w14:textId="77777777" w:rsidR="00B36AE3" w:rsidRPr="00294F0F" w:rsidRDefault="00B36AE3" w:rsidP="00040DEB">
      <w:pPr>
        <w:widowControl w:val="0"/>
        <w:numPr>
          <w:ilvl w:val="1"/>
          <w:numId w:val="62"/>
        </w:numPr>
        <w:tabs>
          <w:tab w:val="left" w:pos="814"/>
        </w:tabs>
        <w:spacing w:before="5"/>
        <w:ind w:left="816" w:right="925"/>
        <w:jc w:val="both"/>
      </w:pPr>
      <w:r w:rsidRPr="00294F0F">
        <w:t xml:space="preserve">students are helped to access appropriate sites </w:t>
      </w:r>
      <w:proofErr w:type="gramStart"/>
      <w:r w:rsidRPr="00294F0F">
        <w:t>only;</w:t>
      </w:r>
      <w:proofErr w:type="gramEnd"/>
    </w:p>
    <w:p w14:paraId="1B868181" w14:textId="2004118B" w:rsidR="00B36AE3" w:rsidRPr="00294F0F" w:rsidRDefault="00B36AE3" w:rsidP="00040DEB">
      <w:pPr>
        <w:widowControl w:val="0"/>
        <w:numPr>
          <w:ilvl w:val="1"/>
          <w:numId w:val="62"/>
        </w:numPr>
        <w:tabs>
          <w:tab w:val="left" w:pos="814"/>
        </w:tabs>
        <w:spacing w:before="5"/>
        <w:ind w:left="816" w:right="925"/>
        <w:jc w:val="both"/>
      </w:pPr>
      <w:r w:rsidRPr="00294F0F">
        <w:t>if inappropriate material is accessed, processes to ensure that the likelihood of repeated access is minimised</w:t>
      </w:r>
      <w:r w:rsidR="00040DEB" w:rsidRPr="00040DEB">
        <w:t xml:space="preserve"> </w:t>
      </w:r>
      <w:r w:rsidR="00040DEB" w:rsidRPr="00294F0F">
        <w:t>are followed</w:t>
      </w:r>
      <w:r w:rsidRPr="00294F0F">
        <w:t>.</w:t>
      </w:r>
    </w:p>
    <w:p w14:paraId="6373E1DB" w14:textId="77777777" w:rsidR="00B36AE3" w:rsidRPr="00294F0F" w:rsidRDefault="00B36AE3" w:rsidP="00040DEB">
      <w:pPr>
        <w:widowControl w:val="0"/>
        <w:tabs>
          <w:tab w:val="left" w:pos="814"/>
        </w:tabs>
        <w:ind w:right="924"/>
        <w:jc w:val="both"/>
        <w:rPr>
          <w:i/>
        </w:rPr>
      </w:pPr>
      <w:r w:rsidRPr="00294F0F">
        <w:rPr>
          <w:i/>
        </w:rPr>
        <w:t>As a working professional u</w:t>
      </w:r>
      <w:r w:rsidRPr="00040DEB">
        <w:rPr>
          <w:i/>
          <w:iCs/>
        </w:rPr>
        <w:t>nit, teachers and support staff must ensure that e-safety is embedded in general practice</w:t>
      </w:r>
      <w:r w:rsidRPr="00294F0F">
        <w:rPr>
          <w:i/>
        </w:rPr>
        <w:t xml:space="preserve"> and taught as a cross-curricular theme.</w:t>
      </w:r>
    </w:p>
    <w:p w14:paraId="488370CE" w14:textId="7B2550AB" w:rsidR="00B36AE3" w:rsidRPr="00294F0F" w:rsidRDefault="00B36AE3" w:rsidP="00040DEB">
      <w:pPr>
        <w:widowControl w:val="0"/>
        <w:ind w:right="369"/>
      </w:pPr>
      <w:r w:rsidRPr="009740C6">
        <w:rPr>
          <w:bCs/>
        </w:rPr>
        <w:t>The designated person for child protection (</w:t>
      </w:r>
      <w:r w:rsidR="00040DEB" w:rsidRPr="009740C6">
        <w:rPr>
          <w:bCs/>
        </w:rPr>
        <w:t>S</w:t>
      </w:r>
      <w:r w:rsidRPr="009740C6">
        <w:rPr>
          <w:bCs/>
        </w:rPr>
        <w:t xml:space="preserve">afeguarding </w:t>
      </w:r>
      <w:r w:rsidR="00040DEB" w:rsidRPr="009740C6">
        <w:rPr>
          <w:bCs/>
        </w:rPr>
        <w:t>L</w:t>
      </w:r>
      <w:r w:rsidRPr="009740C6">
        <w:rPr>
          <w:bCs/>
        </w:rPr>
        <w:t>ead)</w:t>
      </w:r>
      <w:r w:rsidRPr="00294F0F">
        <w:rPr>
          <w:b/>
        </w:rPr>
        <w:t xml:space="preserve"> </w:t>
      </w:r>
      <w:r w:rsidRPr="00294F0F">
        <w:t>within each Centre should be trained in e-safety issues and be aware of the potential for serious child protection / safeguarding issues that may arise from arise from:</w:t>
      </w:r>
    </w:p>
    <w:p w14:paraId="758B7CC1" w14:textId="77777777" w:rsidR="00B36AE3" w:rsidRPr="00294F0F" w:rsidRDefault="00B36AE3" w:rsidP="00B36AE3">
      <w:pPr>
        <w:widowControl w:val="0"/>
        <w:numPr>
          <w:ilvl w:val="1"/>
          <w:numId w:val="62"/>
        </w:numPr>
        <w:tabs>
          <w:tab w:val="left" w:pos="814"/>
        </w:tabs>
        <w:spacing w:before="123"/>
      </w:pPr>
      <w:r w:rsidRPr="00294F0F">
        <w:t xml:space="preserve">sharing of personal </w:t>
      </w:r>
      <w:proofErr w:type="gramStart"/>
      <w:r w:rsidRPr="00294F0F">
        <w:t>data;</w:t>
      </w:r>
      <w:proofErr w:type="gramEnd"/>
    </w:p>
    <w:p w14:paraId="033DE3DD" w14:textId="77777777" w:rsidR="00B36AE3" w:rsidRPr="00294F0F" w:rsidRDefault="00B36AE3" w:rsidP="00040DEB">
      <w:pPr>
        <w:widowControl w:val="0"/>
        <w:numPr>
          <w:ilvl w:val="1"/>
          <w:numId w:val="62"/>
        </w:numPr>
        <w:tabs>
          <w:tab w:val="left" w:pos="814"/>
        </w:tabs>
        <w:ind w:left="816"/>
        <w:contextualSpacing/>
      </w:pPr>
      <w:r w:rsidRPr="00294F0F">
        <w:t xml:space="preserve">access to illegal or inappropriate </w:t>
      </w:r>
      <w:proofErr w:type="gramStart"/>
      <w:r w:rsidRPr="00294F0F">
        <w:t>materials;</w:t>
      </w:r>
      <w:proofErr w:type="gramEnd"/>
    </w:p>
    <w:p w14:paraId="785B5067" w14:textId="77777777" w:rsidR="00B36AE3" w:rsidRPr="00294F0F" w:rsidRDefault="00B36AE3" w:rsidP="00040DEB">
      <w:pPr>
        <w:widowControl w:val="0"/>
        <w:numPr>
          <w:ilvl w:val="1"/>
          <w:numId w:val="62"/>
        </w:numPr>
        <w:tabs>
          <w:tab w:val="left" w:pos="814"/>
        </w:tabs>
        <w:ind w:left="816"/>
        <w:contextualSpacing/>
      </w:pPr>
      <w:r w:rsidRPr="00294F0F">
        <w:t xml:space="preserve">inappropriate online contact with adults or </w:t>
      </w:r>
      <w:proofErr w:type="gramStart"/>
      <w:r w:rsidRPr="00294F0F">
        <w:t>strangers;</w:t>
      </w:r>
      <w:proofErr w:type="gramEnd"/>
    </w:p>
    <w:p w14:paraId="62286552" w14:textId="77777777" w:rsidR="00B36AE3" w:rsidRPr="00294F0F" w:rsidRDefault="00B36AE3" w:rsidP="00040DEB">
      <w:pPr>
        <w:widowControl w:val="0"/>
        <w:numPr>
          <w:ilvl w:val="1"/>
          <w:numId w:val="62"/>
        </w:numPr>
        <w:tabs>
          <w:tab w:val="left" w:pos="814"/>
        </w:tabs>
        <w:ind w:left="816"/>
        <w:contextualSpacing/>
      </w:pPr>
      <w:r w:rsidRPr="00294F0F">
        <w:t xml:space="preserve">potential or actual incidents of </w:t>
      </w:r>
      <w:proofErr w:type="gramStart"/>
      <w:r w:rsidRPr="00294F0F">
        <w:t>grooming;</w:t>
      </w:r>
      <w:proofErr w:type="gramEnd"/>
    </w:p>
    <w:p w14:paraId="42C3ECC1" w14:textId="77777777" w:rsidR="00B36AE3" w:rsidRPr="00294F0F" w:rsidRDefault="00B36AE3" w:rsidP="00040DEB">
      <w:pPr>
        <w:widowControl w:val="0"/>
        <w:numPr>
          <w:ilvl w:val="1"/>
          <w:numId w:val="62"/>
        </w:numPr>
        <w:tabs>
          <w:tab w:val="left" w:pos="814"/>
        </w:tabs>
        <w:ind w:left="816"/>
        <w:contextualSpacing/>
      </w:pPr>
      <w:r w:rsidRPr="00294F0F">
        <w:t>cyber-bullying.</w:t>
      </w:r>
    </w:p>
    <w:p w14:paraId="715E8C84" w14:textId="68267D2B" w:rsidR="00B36AE3" w:rsidRPr="00040DEB" w:rsidRDefault="00B36AE3" w:rsidP="00040DEB">
      <w:pPr>
        <w:widowControl w:val="0"/>
        <w:spacing w:before="74"/>
        <w:ind w:right="366"/>
        <w:rPr>
          <w:i/>
          <w:iCs/>
        </w:rPr>
      </w:pPr>
      <w:r w:rsidRPr="00040DEB">
        <w:rPr>
          <w:i/>
          <w:iCs/>
        </w:rPr>
        <w:t>NB</w:t>
      </w:r>
      <w:r w:rsidR="00040DEB">
        <w:rPr>
          <w:i/>
          <w:iCs/>
        </w:rPr>
        <w:t>.</w:t>
      </w:r>
      <w:r w:rsidRPr="00040DEB">
        <w:rPr>
          <w:i/>
          <w:iCs/>
        </w:rPr>
        <w:t xml:space="preserve"> It is important to emphasise that these are child protection issues, not technical issues. The technology simply provides additional means for child protection issues to develop.</w:t>
      </w:r>
    </w:p>
    <w:p w14:paraId="14CE0C1D" w14:textId="1EB3C78E" w:rsidR="00B36AE3" w:rsidRPr="00294F0F" w:rsidRDefault="00B36AE3" w:rsidP="00B36AE3">
      <w:pPr>
        <w:spacing w:after="160" w:line="259" w:lineRule="auto"/>
      </w:pPr>
      <w:r w:rsidRPr="00294F0F">
        <w:rPr>
          <w:iCs/>
        </w:rPr>
        <w:t xml:space="preserve">Additionally, the </w:t>
      </w:r>
      <w:r w:rsidR="00040DEB">
        <w:rPr>
          <w:iCs/>
        </w:rPr>
        <w:t>S</w:t>
      </w:r>
      <w:r w:rsidRPr="00294F0F">
        <w:rPr>
          <w:iCs/>
        </w:rPr>
        <w:t xml:space="preserve">afeguarding </w:t>
      </w:r>
      <w:r w:rsidR="00040DEB">
        <w:rPr>
          <w:iCs/>
        </w:rPr>
        <w:t>L</w:t>
      </w:r>
      <w:r w:rsidRPr="00294F0F">
        <w:rPr>
          <w:iCs/>
        </w:rPr>
        <w:t xml:space="preserve">ead will ensure that the filtering and monitoring systems employed by </w:t>
      </w:r>
      <w:r>
        <w:rPr>
          <w:iCs/>
        </w:rPr>
        <w:t xml:space="preserve">RBET </w:t>
      </w:r>
      <w:r w:rsidR="00D26909">
        <w:rPr>
          <w:iCs/>
        </w:rPr>
        <w:t>Aylesbury</w:t>
      </w:r>
      <w:r w:rsidRPr="00294F0F">
        <w:rPr>
          <w:iCs/>
        </w:rPr>
        <w:t xml:space="preserve"> are effective and compliant with best practice as identified in: </w:t>
      </w:r>
    </w:p>
    <w:p w14:paraId="3FB371D4" w14:textId="77777777" w:rsidR="00B36AE3" w:rsidRPr="00294F0F" w:rsidRDefault="00000000" w:rsidP="00B36AE3">
      <w:pPr>
        <w:widowControl w:val="0"/>
        <w:spacing w:before="74"/>
        <w:ind w:right="366"/>
      </w:pPr>
      <w:hyperlink w:history="1">
        <w:r w:rsidR="00B36AE3" w:rsidRPr="00294F0F">
          <w:rPr>
            <w:rStyle w:val="Hyperlink"/>
          </w:rPr>
          <w:t>Meeting digital and technology standards in schools and colleges - Filtering and monitoring standards for schools and colleges - Guidance - GOV.UK (www.gov.uk)</w:t>
        </w:r>
      </w:hyperlink>
    </w:p>
    <w:p w14:paraId="64C09DE7" w14:textId="51F3AA0D" w:rsidR="00B36AE3" w:rsidRPr="00294F0F" w:rsidRDefault="00B36AE3" w:rsidP="00040DEB">
      <w:pPr>
        <w:widowControl w:val="0"/>
        <w:ind w:right="369"/>
        <w:rPr>
          <w:iCs/>
        </w:rPr>
      </w:pPr>
      <w:r w:rsidRPr="00294F0F">
        <w:t xml:space="preserve">In undertaking this task, they will liaise closely with the </w:t>
      </w:r>
      <w:r w:rsidR="00040DEB">
        <w:t xml:space="preserve">Safeguarding </w:t>
      </w:r>
      <w:r w:rsidRPr="00294F0F">
        <w:t>Governor.</w:t>
      </w:r>
    </w:p>
    <w:p w14:paraId="606BC670" w14:textId="77777777" w:rsidR="00E022D9" w:rsidRDefault="00B36AE3" w:rsidP="00E022D9">
      <w:r w:rsidRPr="00E022D9">
        <w:rPr>
          <w:b/>
          <w:bCs/>
        </w:rPr>
        <w:t>Students</w:t>
      </w:r>
      <w:r w:rsidRPr="00294F0F">
        <w:t>:</w:t>
      </w:r>
    </w:p>
    <w:p w14:paraId="1833B087" w14:textId="675C7119" w:rsidR="00B36AE3" w:rsidRPr="00294F0F" w:rsidRDefault="00B36AE3" w:rsidP="00E022D9">
      <w:pPr>
        <w:pStyle w:val="ListParagraph"/>
        <w:numPr>
          <w:ilvl w:val="0"/>
          <w:numId w:val="65"/>
        </w:numPr>
      </w:pPr>
      <w:r w:rsidRPr="00294F0F">
        <w:t xml:space="preserve">are responsible for using technology systems within </w:t>
      </w:r>
      <w:r w:rsidR="00AC3152">
        <w:t xml:space="preserve">the </w:t>
      </w:r>
      <w:r w:rsidRPr="00294F0F">
        <w:t>Centre</w:t>
      </w:r>
      <w:r w:rsidR="00AC3152">
        <w:t xml:space="preserve"> </w:t>
      </w:r>
      <w:r w:rsidRPr="00294F0F">
        <w:t xml:space="preserve">according to the ‘acceptable use’ </w:t>
      </w:r>
      <w:proofErr w:type="gramStart"/>
      <w:r w:rsidRPr="00294F0F">
        <w:t>guidelines;</w:t>
      </w:r>
      <w:proofErr w:type="gramEnd"/>
    </w:p>
    <w:p w14:paraId="1207F4DA" w14:textId="77777777" w:rsidR="00B36AE3" w:rsidRPr="00294F0F" w:rsidRDefault="00B36AE3" w:rsidP="00B36AE3">
      <w:pPr>
        <w:widowControl w:val="0"/>
        <w:numPr>
          <w:ilvl w:val="1"/>
          <w:numId w:val="62"/>
        </w:numPr>
        <w:tabs>
          <w:tab w:val="left" w:pos="814"/>
        </w:tabs>
        <w:spacing w:before="7" w:line="240" w:lineRule="auto"/>
      </w:pPr>
      <w:r w:rsidRPr="00294F0F">
        <w:t xml:space="preserve">should uphold copyright </w:t>
      </w:r>
      <w:proofErr w:type="gramStart"/>
      <w:r w:rsidRPr="00294F0F">
        <w:t>regulations;</w:t>
      </w:r>
      <w:proofErr w:type="gramEnd"/>
    </w:p>
    <w:p w14:paraId="5648FF73" w14:textId="77777777" w:rsidR="00B36AE3" w:rsidRPr="00294F0F" w:rsidRDefault="00B36AE3" w:rsidP="009740C6">
      <w:pPr>
        <w:widowControl w:val="0"/>
        <w:numPr>
          <w:ilvl w:val="1"/>
          <w:numId w:val="62"/>
        </w:numPr>
        <w:tabs>
          <w:tab w:val="left" w:pos="814"/>
        </w:tabs>
        <w:spacing w:before="0"/>
        <w:ind w:left="816" w:right="693"/>
      </w:pPr>
      <w:r w:rsidRPr="00294F0F">
        <w:t xml:space="preserve">need to understand the importance of reporting abuse, misuse or access to inappropriate materials and know how to do </w:t>
      </w:r>
      <w:proofErr w:type="gramStart"/>
      <w:r w:rsidRPr="00294F0F">
        <w:t>so;</w:t>
      </w:r>
      <w:proofErr w:type="gramEnd"/>
    </w:p>
    <w:p w14:paraId="497CB7B8" w14:textId="77777777" w:rsidR="00B36AE3" w:rsidRPr="00294F0F" w:rsidRDefault="00B36AE3" w:rsidP="009740C6">
      <w:pPr>
        <w:widowControl w:val="0"/>
        <w:numPr>
          <w:ilvl w:val="1"/>
          <w:numId w:val="62"/>
        </w:numPr>
        <w:tabs>
          <w:tab w:val="left" w:pos="814"/>
        </w:tabs>
        <w:spacing w:before="0"/>
        <w:ind w:left="816" w:right="1168"/>
      </w:pPr>
      <w:r w:rsidRPr="00294F0F">
        <w:t xml:space="preserve">will be expected to be involved in the development of policies on the use of mobile devices, digital cameras, and other </w:t>
      </w:r>
      <w:proofErr w:type="gramStart"/>
      <w:r w:rsidRPr="00294F0F">
        <w:t>technology;</w:t>
      </w:r>
      <w:proofErr w:type="gramEnd"/>
    </w:p>
    <w:p w14:paraId="50A0D89F" w14:textId="51A44F80" w:rsidR="00B36AE3" w:rsidRPr="00294F0F" w:rsidRDefault="00B36AE3" w:rsidP="009740C6">
      <w:pPr>
        <w:widowControl w:val="0"/>
        <w:numPr>
          <w:ilvl w:val="1"/>
          <w:numId w:val="62"/>
        </w:numPr>
        <w:tabs>
          <w:tab w:val="left" w:pos="814"/>
        </w:tabs>
        <w:spacing w:before="0"/>
        <w:ind w:left="816"/>
      </w:pPr>
      <w:r w:rsidRPr="00294F0F">
        <w:t xml:space="preserve">should be aware of </w:t>
      </w:r>
      <w:r>
        <w:t xml:space="preserve">RBET </w:t>
      </w:r>
      <w:r w:rsidR="00D26909">
        <w:t>Aylesbury</w:t>
      </w:r>
      <w:r w:rsidRPr="00294F0F">
        <w:t xml:space="preserve"> policy re cyber-</w:t>
      </w:r>
      <w:proofErr w:type="gramStart"/>
      <w:r w:rsidRPr="00294F0F">
        <w:t>bullying;</w:t>
      </w:r>
      <w:proofErr w:type="gramEnd"/>
    </w:p>
    <w:p w14:paraId="45A3303E" w14:textId="77777777" w:rsidR="00B36AE3" w:rsidRPr="00294F0F" w:rsidRDefault="00B36AE3" w:rsidP="009740C6">
      <w:pPr>
        <w:widowControl w:val="0"/>
        <w:numPr>
          <w:ilvl w:val="1"/>
          <w:numId w:val="62"/>
        </w:numPr>
        <w:tabs>
          <w:tab w:val="left" w:pos="814"/>
        </w:tabs>
        <w:spacing w:before="0"/>
        <w:ind w:left="816" w:right="716"/>
      </w:pPr>
      <w:r w:rsidRPr="00294F0F">
        <w:t>should understand the importance of adopting good e-safety practice when using digital technologies out of school.</w:t>
      </w:r>
    </w:p>
    <w:p w14:paraId="30A48143" w14:textId="15C07E2F" w:rsidR="00B36AE3" w:rsidRPr="00294F0F" w:rsidRDefault="00B36AE3" w:rsidP="00E022D9">
      <w:r w:rsidRPr="00E022D9">
        <w:rPr>
          <w:b/>
          <w:bCs/>
        </w:rPr>
        <w:t>Parents</w:t>
      </w:r>
      <w:r w:rsidRPr="00294F0F">
        <w:t xml:space="preserve"> </w:t>
      </w:r>
      <w:r w:rsidRPr="00AC3152">
        <w:t>(NB</w:t>
      </w:r>
      <w:r w:rsidR="00AC3152">
        <w:t>.</w:t>
      </w:r>
      <w:r w:rsidRPr="00AC3152">
        <w:t xml:space="preserve"> ‘parents’ is understood to include carers)</w:t>
      </w:r>
    </w:p>
    <w:p w14:paraId="31FFC467" w14:textId="2D37FFEA" w:rsidR="00B36AE3" w:rsidRPr="00294F0F" w:rsidRDefault="00B36AE3" w:rsidP="00E022D9">
      <w:r w:rsidRPr="00294F0F">
        <w:t xml:space="preserve">Parents play a crucial role in ensuring that their children understand the need </w:t>
      </w:r>
      <w:r w:rsidR="00AC3152">
        <w:t>for appropriate</w:t>
      </w:r>
      <w:r w:rsidRPr="00294F0F">
        <w:t xml:space="preserve"> use </w:t>
      </w:r>
      <w:r w:rsidR="00AC3152">
        <w:t xml:space="preserve">of </w:t>
      </w:r>
      <w:r w:rsidRPr="00294F0F">
        <w:t xml:space="preserve">the </w:t>
      </w:r>
      <w:proofErr w:type="gramStart"/>
      <w:r w:rsidRPr="00294F0F">
        <w:t xml:space="preserve">internet </w:t>
      </w:r>
      <w:r w:rsidR="00AC3152">
        <w:t xml:space="preserve"> and</w:t>
      </w:r>
      <w:proofErr w:type="gramEnd"/>
      <w:r w:rsidRPr="00294F0F">
        <w:t xml:space="preserve"> mobile devices. </w:t>
      </w:r>
      <w:r>
        <w:t xml:space="preserve">RBET </w:t>
      </w:r>
      <w:r w:rsidR="00D26909">
        <w:t>Aylesbury</w:t>
      </w:r>
      <w:r w:rsidRPr="00294F0F">
        <w:t xml:space="preserve"> staff will take every opportunity to help parents understand these issues through parents’ evenings, newsletters, letters, and the website. Parents will be encouraged to support </w:t>
      </w:r>
      <w:r>
        <w:t xml:space="preserve">RBET </w:t>
      </w:r>
      <w:r w:rsidR="00D26909">
        <w:t>Aylesbury</w:t>
      </w:r>
      <w:r w:rsidRPr="00294F0F">
        <w:t xml:space="preserve"> staff in promoting good e-safety practice and to follow guidelines on the appropriate use of:</w:t>
      </w:r>
    </w:p>
    <w:p w14:paraId="3C1E6DD3" w14:textId="77777777" w:rsidR="00B36AE3" w:rsidRPr="00294F0F" w:rsidRDefault="00B36AE3" w:rsidP="00B36AE3">
      <w:pPr>
        <w:widowControl w:val="0"/>
        <w:numPr>
          <w:ilvl w:val="1"/>
          <w:numId w:val="62"/>
        </w:numPr>
        <w:tabs>
          <w:tab w:val="left" w:pos="814"/>
        </w:tabs>
        <w:spacing w:before="123" w:line="240" w:lineRule="auto"/>
      </w:pPr>
      <w:r w:rsidRPr="00294F0F">
        <w:t xml:space="preserve">digital and video images taken at school </w:t>
      </w:r>
      <w:proofErr w:type="gramStart"/>
      <w:r w:rsidRPr="00294F0F">
        <w:t>events;</w:t>
      </w:r>
      <w:proofErr w:type="gramEnd"/>
    </w:p>
    <w:p w14:paraId="7667F949" w14:textId="77777777" w:rsidR="00B36AE3" w:rsidRPr="00294F0F" w:rsidRDefault="00B36AE3" w:rsidP="00B36AE3">
      <w:pPr>
        <w:widowControl w:val="0"/>
        <w:numPr>
          <w:ilvl w:val="1"/>
          <w:numId w:val="62"/>
        </w:numPr>
        <w:tabs>
          <w:tab w:val="left" w:pos="814"/>
        </w:tabs>
        <w:spacing w:before="74" w:line="309" w:lineRule="auto"/>
        <w:ind w:right="901"/>
      </w:pPr>
      <w:r w:rsidRPr="00294F0F">
        <w:lastRenderedPageBreak/>
        <w:t xml:space="preserve">access to parents’ sections of the website and other online sites (such as </w:t>
      </w:r>
      <w:proofErr w:type="spellStart"/>
      <w:r w:rsidRPr="00294F0F">
        <w:t>ParentView</w:t>
      </w:r>
      <w:proofErr w:type="spellEnd"/>
      <w:proofErr w:type="gramStart"/>
      <w:r w:rsidRPr="00294F0F">
        <w:t>);</w:t>
      </w:r>
      <w:proofErr w:type="gramEnd"/>
    </w:p>
    <w:p w14:paraId="0DD36A39" w14:textId="77777777" w:rsidR="00B36AE3" w:rsidRPr="00294F0F" w:rsidRDefault="00B36AE3" w:rsidP="00B36AE3">
      <w:pPr>
        <w:widowControl w:val="0"/>
        <w:numPr>
          <w:ilvl w:val="1"/>
          <w:numId w:val="62"/>
        </w:numPr>
        <w:tabs>
          <w:tab w:val="left" w:pos="814"/>
        </w:tabs>
        <w:spacing w:before="2" w:line="309" w:lineRule="auto"/>
        <w:ind w:right="717"/>
      </w:pPr>
      <w:r w:rsidRPr="00294F0F">
        <w:t>their children’s personal devices whilst attending a Centre or engaging with online learning.</w:t>
      </w:r>
    </w:p>
    <w:p w14:paraId="1D73B171" w14:textId="77777777" w:rsidR="00B36AE3" w:rsidRPr="00294F0F" w:rsidRDefault="00B36AE3" w:rsidP="00AC3152">
      <w:pPr>
        <w:pStyle w:val="Heading3"/>
      </w:pPr>
      <w:r w:rsidRPr="00294F0F">
        <w:t>Use of digital / video images</w:t>
      </w:r>
    </w:p>
    <w:p w14:paraId="7A6AF645" w14:textId="46D4642E" w:rsidR="00B36AE3" w:rsidRPr="00294F0F" w:rsidRDefault="00B36AE3" w:rsidP="00880E80">
      <w:pPr>
        <w:widowControl w:val="0"/>
        <w:ind w:right="584"/>
      </w:pPr>
      <w:r w:rsidRPr="00294F0F">
        <w:t xml:space="preserve">Staff should inform and educate students about the risks associated with the taking, use, sharing, publication and distribution of images. </w:t>
      </w:r>
      <w:proofErr w:type="gramStart"/>
      <w:r w:rsidRPr="00294F0F">
        <w:t>In particular</w:t>
      </w:r>
      <w:r w:rsidR="00AC3152">
        <w:t>,</w:t>
      </w:r>
      <w:r w:rsidRPr="00294F0F">
        <w:t xml:space="preserve"> students</w:t>
      </w:r>
      <w:proofErr w:type="gramEnd"/>
      <w:r w:rsidRPr="00294F0F">
        <w:t xml:space="preserve"> should come to recognise the risks attached to publishing their own images on the internet (such as social networking sites).</w:t>
      </w:r>
    </w:p>
    <w:p w14:paraId="7476AB13" w14:textId="49B34A23" w:rsidR="00B36AE3" w:rsidRPr="00294F0F" w:rsidRDefault="00B36AE3" w:rsidP="00880E80">
      <w:pPr>
        <w:widowControl w:val="0"/>
        <w:ind w:right="369"/>
      </w:pPr>
      <w:r w:rsidRPr="00294F0F">
        <w:t>In accordance with guidance from the Information Commissioner’s Office, parents are welcome to take videos and digital images of their children at school events for their own personal use (</w:t>
      </w:r>
      <w:proofErr w:type="spellStart"/>
      <w:r w:rsidR="00AC3152">
        <w:t>since</w:t>
      </w:r>
      <w:r w:rsidRPr="00294F0F">
        <w:t>s</w:t>
      </w:r>
      <w:proofErr w:type="spellEnd"/>
      <w:r w:rsidRPr="00294F0F">
        <w:t xml:space="preserve"> such use is not covered by the Data Protection Act). These images should not, however, be published or made publicly available on social networking sites.</w:t>
      </w:r>
    </w:p>
    <w:p w14:paraId="078DFB68" w14:textId="17F31A6A" w:rsidR="00B36AE3" w:rsidRPr="00294F0F" w:rsidRDefault="00B36AE3" w:rsidP="00E022D9">
      <w:r w:rsidRPr="00294F0F">
        <w:t>Equally</w:t>
      </w:r>
      <w:r w:rsidR="00AC3152">
        <w:t>,</w:t>
      </w:r>
      <w:r w:rsidRPr="00294F0F">
        <w:t xml:space="preserve"> students may take photogr</w:t>
      </w:r>
      <w:r w:rsidR="00E022D9">
        <w:t>a</w:t>
      </w:r>
      <w:r w:rsidRPr="00294F0F">
        <w:t xml:space="preserve">phs of their </w:t>
      </w:r>
      <w:proofErr w:type="gramStart"/>
      <w:r w:rsidRPr="00294F0F">
        <w:t>peers</w:t>
      </w:r>
      <w:proofErr w:type="gramEnd"/>
      <w:r w:rsidRPr="00294F0F">
        <w:t xml:space="preserve"> but they must not take, use, share, publish, or distribute images of others without their permission.</w:t>
      </w:r>
    </w:p>
    <w:p w14:paraId="6CF26FDD" w14:textId="1F3CB7FA" w:rsidR="00B36AE3" w:rsidRPr="00294F0F" w:rsidRDefault="00B36AE3" w:rsidP="00E022D9">
      <w:r w:rsidRPr="00294F0F">
        <w:t>Staff and volunteers may take photographs of students when engaged in school activities, but due care should be taken regarding the following:</w:t>
      </w:r>
    </w:p>
    <w:p w14:paraId="2BBA5C22" w14:textId="77777777" w:rsidR="00B36AE3" w:rsidRPr="00294F0F" w:rsidRDefault="00B36AE3" w:rsidP="00B36AE3">
      <w:pPr>
        <w:widowControl w:val="0"/>
        <w:numPr>
          <w:ilvl w:val="1"/>
          <w:numId w:val="62"/>
        </w:numPr>
        <w:tabs>
          <w:tab w:val="left" w:pos="814"/>
        </w:tabs>
        <w:spacing w:before="123" w:line="240" w:lineRule="auto"/>
      </w:pPr>
      <w:r w:rsidRPr="00294F0F">
        <w:t xml:space="preserve">students should be appropriately </w:t>
      </w:r>
      <w:proofErr w:type="gramStart"/>
      <w:r w:rsidRPr="00294F0F">
        <w:t>dressed;</w:t>
      </w:r>
      <w:proofErr w:type="gramEnd"/>
    </w:p>
    <w:p w14:paraId="276D5EF1" w14:textId="2E94B1A6" w:rsidR="00B36AE3" w:rsidRPr="00294F0F" w:rsidRDefault="00B36AE3" w:rsidP="00E022D9">
      <w:pPr>
        <w:widowControl w:val="0"/>
        <w:numPr>
          <w:ilvl w:val="1"/>
          <w:numId w:val="62"/>
        </w:numPr>
        <w:tabs>
          <w:tab w:val="left" w:pos="814"/>
        </w:tabs>
        <w:spacing w:before="0"/>
        <w:ind w:left="816" w:right="424"/>
      </w:pPr>
      <w:r w:rsidRPr="00294F0F">
        <w:t xml:space="preserve">written permission must be obtained from parents / carers before photographs are used on the </w:t>
      </w:r>
      <w:r>
        <w:t xml:space="preserve">RBET </w:t>
      </w:r>
      <w:r w:rsidR="00D26909">
        <w:t>Aylesbury</w:t>
      </w:r>
      <w:r w:rsidRPr="00294F0F">
        <w:t xml:space="preserve"> website or in other information / publicity materials </w:t>
      </w:r>
      <w:proofErr w:type="spellStart"/>
      <w:proofErr w:type="gramStart"/>
      <w:r w:rsidRPr="00294F0F">
        <w:t>eg</w:t>
      </w:r>
      <w:proofErr w:type="spellEnd"/>
      <w:proofErr w:type="gramEnd"/>
      <w:r w:rsidRPr="00294F0F">
        <w:t xml:space="preserve"> newsletters, fliers;</w:t>
      </w:r>
    </w:p>
    <w:p w14:paraId="29E00E2E" w14:textId="77777777" w:rsidR="00B36AE3" w:rsidRPr="00294F0F" w:rsidRDefault="00B36AE3" w:rsidP="00E022D9">
      <w:pPr>
        <w:widowControl w:val="0"/>
        <w:numPr>
          <w:ilvl w:val="1"/>
          <w:numId w:val="62"/>
        </w:numPr>
        <w:tabs>
          <w:tab w:val="left" w:pos="814"/>
        </w:tabs>
        <w:spacing w:before="0"/>
        <w:ind w:left="816" w:right="1046"/>
      </w:pPr>
      <w:r w:rsidRPr="00294F0F">
        <w:t>students’ full names should not be posted on a website or blog or within publicity materials when associated with photographs.</w:t>
      </w:r>
    </w:p>
    <w:p w14:paraId="138CD142" w14:textId="04573C3D" w:rsidR="00B36AE3" w:rsidRPr="00294F0F" w:rsidRDefault="00B36AE3" w:rsidP="00E022D9">
      <w:pPr>
        <w:widowControl w:val="0"/>
        <w:ind w:left="102" w:right="369"/>
        <w:rPr>
          <w:b/>
        </w:rPr>
      </w:pPr>
      <w:r w:rsidRPr="00294F0F">
        <w:rPr>
          <w:b/>
        </w:rPr>
        <w:t>NB Staff must never circulate by email or text, or post on social media sites, photographs of students taken at a Centre or elsewhere (on residential trips</w:t>
      </w:r>
      <w:r w:rsidR="00AC3152">
        <w:rPr>
          <w:b/>
        </w:rPr>
        <w:t xml:space="preserve"> </w:t>
      </w:r>
      <w:r w:rsidR="00AC3152" w:rsidRPr="00294F0F">
        <w:rPr>
          <w:b/>
        </w:rPr>
        <w:t>for instance</w:t>
      </w:r>
      <w:r w:rsidRPr="00294F0F">
        <w:rPr>
          <w:b/>
        </w:rPr>
        <w:t xml:space="preserve">). </w:t>
      </w:r>
    </w:p>
    <w:p w14:paraId="0A6C5565" w14:textId="77777777" w:rsidR="00B36AE3" w:rsidRPr="00294F0F" w:rsidRDefault="00B36AE3" w:rsidP="00AC3152">
      <w:pPr>
        <w:pStyle w:val="Heading3"/>
      </w:pPr>
      <w:r w:rsidRPr="00294F0F">
        <w:t>Sexting</w:t>
      </w:r>
    </w:p>
    <w:p w14:paraId="2C4D8C94" w14:textId="06EA24A9" w:rsidR="00B36AE3" w:rsidRPr="00294F0F" w:rsidRDefault="00B36AE3" w:rsidP="00B36AE3">
      <w:pPr>
        <w:widowControl w:val="0"/>
      </w:pPr>
      <w:r w:rsidRPr="00294F0F">
        <w:t xml:space="preserve">Sexting is </w:t>
      </w:r>
      <w:r w:rsidR="00880E80">
        <w:t>the sharing of</w:t>
      </w:r>
      <w:r w:rsidRPr="00294F0F">
        <w:t xml:space="preserve"> a sexual message and/or a naked or semi-</w:t>
      </w:r>
      <w:r w:rsidR="00AC3152">
        <w:t>n</w:t>
      </w:r>
      <w:r w:rsidRPr="00294F0F">
        <w:t xml:space="preserve">aked image, </w:t>
      </w:r>
      <w:proofErr w:type="gramStart"/>
      <w:r w:rsidRPr="00294F0F">
        <w:t>video</w:t>
      </w:r>
      <w:proofErr w:type="gramEnd"/>
      <w:r w:rsidRPr="00294F0F">
        <w:t xml:space="preserve"> or text message with another person. It</w:t>
      </w:r>
      <w:r w:rsidR="00AC3152">
        <w:t xml:space="preserve"> i</w:t>
      </w:r>
      <w:r w:rsidRPr="00294F0F">
        <w:t>s also known as nude image sharing. Young people who are involved in a sexting incident might have shared an image of themselves</w:t>
      </w:r>
      <w:r w:rsidR="00880E80">
        <w:t>,</w:t>
      </w:r>
      <w:r w:rsidRPr="00294F0F">
        <w:t xml:space="preserve"> received an image from someone else</w:t>
      </w:r>
      <w:r w:rsidR="00AC3152">
        <w:t>,</w:t>
      </w:r>
      <w:r w:rsidRPr="00294F0F">
        <w:t xml:space="preserve"> or shared an image of someone else more widely. This may have happened with or without consent of all people involved. They may have been forced or coerced into sharing images by their peers or adults. </w:t>
      </w:r>
    </w:p>
    <w:p w14:paraId="3616C7BB" w14:textId="30F019B5" w:rsidR="00B36AE3" w:rsidRPr="00294F0F" w:rsidRDefault="00B36AE3" w:rsidP="00B36AE3">
      <w:pPr>
        <w:widowControl w:val="0"/>
      </w:pPr>
      <w:r w:rsidRPr="00294F0F">
        <w:t xml:space="preserve">In the UK it is against the law to share or distribute explicit images of anyone under the age of 18 - even if the person sharing them is the person in the photo. If caught, students can face police cautions or even arrest. Action taken will be based on the nature of the imagery. Any such action can lead to a criminal record and later failings of DBS checks. Staff will work to ensure that all students know the risks of sending nude images from a personal, </w:t>
      </w:r>
      <w:proofErr w:type="gramStart"/>
      <w:r w:rsidRPr="00294F0F">
        <w:t>emotional</w:t>
      </w:r>
      <w:proofErr w:type="gramEnd"/>
      <w:r w:rsidRPr="00294F0F">
        <w:t xml:space="preserve"> and criminal perspective. However</w:t>
      </w:r>
      <w:r w:rsidR="00AC3152">
        <w:t>,</w:t>
      </w:r>
      <w:r w:rsidRPr="00294F0F">
        <w:t xml:space="preserve"> an agreement currently exists between the National Police Chiefs Council (formerly ACPO) and the Crown Prosecution Service that advises police forces NOT to prosecute young people for sexting unless there are very good reasons to do so.</w:t>
      </w:r>
    </w:p>
    <w:p w14:paraId="22F93317" w14:textId="2CE0A3AD" w:rsidR="00B36AE3" w:rsidRPr="00294F0F" w:rsidRDefault="00B36AE3" w:rsidP="00B36AE3">
      <w:pPr>
        <w:widowControl w:val="0"/>
      </w:pPr>
      <w:r w:rsidRPr="00294F0F">
        <w:lastRenderedPageBreak/>
        <w:t xml:space="preserve">If it comes to a member of staff’s attention that students are exchanging sexually explicit images on social media - whether invited or not - it is crucial that the situation </w:t>
      </w:r>
      <w:r w:rsidR="00AC3152">
        <w:t>be</w:t>
      </w:r>
      <w:r w:rsidRPr="00294F0F">
        <w:t xml:space="preserve"> dealt with sensitively. Regardless of whether the sharing happens at home or on </w:t>
      </w:r>
      <w:r>
        <w:t xml:space="preserve">RBET </w:t>
      </w:r>
      <w:r w:rsidR="00D26909">
        <w:t>Aylesbury</w:t>
      </w:r>
      <w:r w:rsidRPr="00294F0F">
        <w:t xml:space="preserve"> premises, if it involves </w:t>
      </w:r>
      <w:r>
        <w:t xml:space="preserve">RBET </w:t>
      </w:r>
      <w:r w:rsidR="00D26909">
        <w:t>Aylesbury</w:t>
      </w:r>
      <w:r w:rsidRPr="00294F0F">
        <w:t xml:space="preserve"> students and is affecting their work or wellbeing, it should be treated as a </w:t>
      </w:r>
      <w:r w:rsidR="00AC3152">
        <w:t>Centre</w:t>
      </w:r>
      <w:r w:rsidRPr="00294F0F">
        <w:t xml:space="preserve"> matter, and </w:t>
      </w:r>
      <w:r w:rsidR="00E022D9">
        <w:t xml:space="preserve">a conversation had with </w:t>
      </w:r>
      <w:r w:rsidRPr="00294F0F">
        <w:t xml:space="preserve">the involved parties. We are allowed to deal with such matters </w:t>
      </w:r>
      <w:proofErr w:type="gramStart"/>
      <w:r w:rsidRPr="00294F0F">
        <w:t>internally, but</w:t>
      </w:r>
      <w:proofErr w:type="gramEnd"/>
      <w:r w:rsidRPr="00294F0F">
        <w:t xml:space="preserve"> will seek advice from the LSCB (Local Safeguarding Children Board) when deemed necessary. Referrals to the police will only be made if the LSCB </w:t>
      </w:r>
      <w:r w:rsidR="00AC3152">
        <w:t xml:space="preserve">advises </w:t>
      </w:r>
      <w:r w:rsidRPr="00294F0F">
        <w:t xml:space="preserve">this </w:t>
      </w:r>
      <w:r w:rsidR="00AC3152">
        <w:t>to be</w:t>
      </w:r>
      <w:r w:rsidRPr="00294F0F">
        <w:t xml:space="preserve"> the appropriate course of action.</w:t>
      </w:r>
    </w:p>
    <w:p w14:paraId="584D3A32" w14:textId="77777777" w:rsidR="00B36AE3" w:rsidRPr="00294F0F" w:rsidRDefault="00B36AE3" w:rsidP="00E022D9">
      <w:pPr>
        <w:pStyle w:val="Heading3"/>
      </w:pPr>
      <w:r w:rsidRPr="00294F0F">
        <w:t>Staff pos</w:t>
      </w:r>
      <w:r w:rsidRPr="00E022D9">
        <w:t>t</w:t>
      </w:r>
      <w:r w:rsidRPr="00294F0F">
        <w:t>ings</w:t>
      </w:r>
    </w:p>
    <w:p w14:paraId="25BE87FA" w14:textId="77777777" w:rsidR="00B36AE3" w:rsidRPr="00294F0F" w:rsidRDefault="00B36AE3" w:rsidP="00E022D9">
      <w:pPr>
        <w:widowControl w:val="0"/>
        <w:spacing w:before="198" w:line="240" w:lineRule="auto"/>
        <w:ind w:right="366"/>
      </w:pPr>
      <w:r w:rsidRPr="00294F0F">
        <w:t>Centre staff must ensure that:</w:t>
      </w:r>
    </w:p>
    <w:p w14:paraId="1973464F" w14:textId="073D1674" w:rsidR="00B36AE3" w:rsidRPr="00294F0F" w:rsidRDefault="00B36AE3" w:rsidP="00E022D9">
      <w:pPr>
        <w:widowControl w:val="0"/>
        <w:numPr>
          <w:ilvl w:val="1"/>
          <w:numId w:val="62"/>
        </w:numPr>
        <w:tabs>
          <w:tab w:val="left" w:pos="814"/>
        </w:tabs>
        <w:ind w:left="816"/>
      </w:pPr>
      <w:r w:rsidRPr="00294F0F">
        <w:t xml:space="preserve">no reference to students, parents / carers or other Centre staff </w:t>
      </w:r>
      <w:r w:rsidR="00E022D9" w:rsidRPr="00294F0F">
        <w:t xml:space="preserve">is made by them on personal social </w:t>
      </w:r>
      <w:proofErr w:type="gramStart"/>
      <w:r w:rsidR="00E022D9" w:rsidRPr="00294F0F">
        <w:t>media</w:t>
      </w:r>
      <w:r w:rsidRPr="00294F0F">
        <w:t>;</w:t>
      </w:r>
      <w:proofErr w:type="gramEnd"/>
    </w:p>
    <w:p w14:paraId="765CF8EC" w14:textId="77777777" w:rsidR="00B36AE3" w:rsidRPr="00294F0F" w:rsidRDefault="00B36AE3" w:rsidP="00E022D9">
      <w:pPr>
        <w:widowControl w:val="0"/>
        <w:numPr>
          <w:ilvl w:val="1"/>
          <w:numId w:val="62"/>
        </w:numPr>
        <w:tabs>
          <w:tab w:val="left" w:pos="814"/>
        </w:tabs>
        <w:ind w:left="816" w:right="100"/>
        <w:contextualSpacing/>
      </w:pPr>
      <w:r w:rsidRPr="00294F0F">
        <w:t xml:space="preserve">they do not engage in online discussion on personal matters relating to members of the school </w:t>
      </w:r>
      <w:proofErr w:type="gramStart"/>
      <w:r w:rsidRPr="00294F0F">
        <w:t>community;</w:t>
      </w:r>
      <w:proofErr w:type="gramEnd"/>
    </w:p>
    <w:p w14:paraId="67C666B9" w14:textId="6852DD65" w:rsidR="00B36AE3" w:rsidRPr="00294F0F" w:rsidRDefault="00B36AE3" w:rsidP="00E022D9">
      <w:pPr>
        <w:widowControl w:val="0"/>
        <w:numPr>
          <w:ilvl w:val="1"/>
          <w:numId w:val="62"/>
        </w:numPr>
        <w:tabs>
          <w:tab w:val="left" w:pos="814"/>
        </w:tabs>
        <w:ind w:left="816"/>
        <w:contextualSpacing/>
      </w:pPr>
      <w:r w:rsidRPr="00294F0F">
        <w:t xml:space="preserve">personal opinions expressed online are not attributed to </w:t>
      </w:r>
      <w:r>
        <w:t xml:space="preserve">RBET </w:t>
      </w:r>
      <w:proofErr w:type="gramStart"/>
      <w:r w:rsidR="00D26909">
        <w:t>Aylesbury</w:t>
      </w:r>
      <w:r w:rsidRPr="00294F0F">
        <w:t>;</w:t>
      </w:r>
      <w:proofErr w:type="gramEnd"/>
    </w:p>
    <w:p w14:paraId="415FC41D" w14:textId="77777777" w:rsidR="00B36AE3" w:rsidRPr="00294F0F" w:rsidRDefault="00B36AE3" w:rsidP="00E022D9">
      <w:pPr>
        <w:widowControl w:val="0"/>
        <w:numPr>
          <w:ilvl w:val="1"/>
          <w:numId w:val="62"/>
        </w:numPr>
        <w:tabs>
          <w:tab w:val="left" w:pos="814"/>
        </w:tabs>
        <w:ind w:left="816" w:right="242"/>
        <w:contextualSpacing/>
        <w:rPr>
          <w:sz w:val="24"/>
          <w:szCs w:val="24"/>
        </w:rPr>
      </w:pPr>
      <w:r w:rsidRPr="00294F0F">
        <w:t>security settings on their own personal social media profiles are such that students cannot access personal information that is posted there.</w:t>
      </w:r>
    </w:p>
    <w:p w14:paraId="407D7020" w14:textId="77777777" w:rsidR="00B36AE3" w:rsidRPr="00294F0F" w:rsidRDefault="00B36AE3" w:rsidP="00E022D9">
      <w:pPr>
        <w:pStyle w:val="Heading3"/>
      </w:pPr>
      <w:r w:rsidRPr="00294F0F">
        <w:t xml:space="preserve">Related legislation and documents </w:t>
      </w:r>
    </w:p>
    <w:p w14:paraId="7A432D53" w14:textId="77777777" w:rsidR="00B36AE3" w:rsidRPr="00294F0F" w:rsidRDefault="00B36AE3" w:rsidP="00E022D9">
      <w:pPr>
        <w:pStyle w:val="Heading4"/>
      </w:pPr>
      <w:r w:rsidRPr="00294F0F">
        <w:t xml:space="preserve">Legislation and guidance that inform this </w:t>
      </w:r>
      <w:proofErr w:type="gramStart"/>
      <w:r w:rsidRPr="00294F0F">
        <w:t>document</w:t>
      </w:r>
      <w:proofErr w:type="gramEnd"/>
    </w:p>
    <w:p w14:paraId="7E2ECAB3" w14:textId="77777777" w:rsidR="00B36AE3" w:rsidRPr="00294F0F" w:rsidRDefault="00B36AE3" w:rsidP="00B36AE3">
      <w:pPr>
        <w:widowControl w:val="0"/>
        <w:numPr>
          <w:ilvl w:val="0"/>
          <w:numId w:val="63"/>
        </w:numPr>
        <w:tabs>
          <w:tab w:val="left" w:pos="834"/>
        </w:tabs>
        <w:spacing w:before="199" w:line="240" w:lineRule="auto"/>
      </w:pPr>
      <w:r w:rsidRPr="00294F0F">
        <w:t>Children Act (2004)</w:t>
      </w:r>
    </w:p>
    <w:p w14:paraId="6423377A" w14:textId="77777777" w:rsidR="00B36AE3" w:rsidRPr="00294F0F" w:rsidRDefault="00B36AE3" w:rsidP="00B36AE3">
      <w:pPr>
        <w:widowControl w:val="0"/>
        <w:numPr>
          <w:ilvl w:val="0"/>
          <w:numId w:val="63"/>
        </w:numPr>
        <w:tabs>
          <w:tab w:val="left" w:pos="834"/>
        </w:tabs>
        <w:spacing w:before="69" w:line="240" w:lineRule="auto"/>
      </w:pPr>
      <w:r w:rsidRPr="00294F0F">
        <w:t>The Safe Use of New Technologies (Ofsted 2010)</w:t>
      </w:r>
    </w:p>
    <w:p w14:paraId="3614264D" w14:textId="77777777" w:rsidR="00B36AE3" w:rsidRPr="00294F0F" w:rsidRDefault="00B36AE3" w:rsidP="00B36AE3">
      <w:pPr>
        <w:widowControl w:val="0"/>
        <w:numPr>
          <w:ilvl w:val="0"/>
          <w:numId w:val="63"/>
        </w:numPr>
        <w:tabs>
          <w:tab w:val="left" w:pos="834"/>
        </w:tabs>
        <w:spacing w:before="74" w:line="240" w:lineRule="auto"/>
      </w:pPr>
      <w:r w:rsidRPr="00294F0F">
        <w:t>Working Together to Safeguard Children (Gov.UK July 2018)</w:t>
      </w:r>
    </w:p>
    <w:p w14:paraId="3E0E2FCA" w14:textId="77777777" w:rsidR="00B36AE3" w:rsidRPr="00294F0F" w:rsidRDefault="00B36AE3" w:rsidP="00B36AE3">
      <w:pPr>
        <w:widowControl w:val="0"/>
        <w:numPr>
          <w:ilvl w:val="0"/>
          <w:numId w:val="63"/>
        </w:numPr>
        <w:tabs>
          <w:tab w:val="left" w:pos="834"/>
        </w:tabs>
        <w:spacing w:before="74" w:line="240" w:lineRule="auto"/>
      </w:pPr>
      <w:r w:rsidRPr="00294F0F">
        <w:t>Keeping Children Safe in Education (Gov.UK Sept 2023)</w:t>
      </w:r>
    </w:p>
    <w:p w14:paraId="414C2DBA" w14:textId="77777777" w:rsidR="00B36AE3" w:rsidRPr="00294F0F" w:rsidRDefault="00B36AE3" w:rsidP="00B36AE3">
      <w:pPr>
        <w:widowControl w:val="0"/>
        <w:numPr>
          <w:ilvl w:val="0"/>
          <w:numId w:val="63"/>
        </w:numPr>
        <w:tabs>
          <w:tab w:val="left" w:pos="834"/>
        </w:tabs>
        <w:spacing w:before="74" w:line="240" w:lineRule="auto"/>
      </w:pPr>
      <w:r w:rsidRPr="00294F0F">
        <w:t>E-Safety a Practical Guide for Schools (RM Education 2018)</w:t>
      </w:r>
    </w:p>
    <w:p w14:paraId="22830E24" w14:textId="77777777" w:rsidR="00B36AE3" w:rsidRPr="00294F0F" w:rsidRDefault="00000000" w:rsidP="00B36AE3">
      <w:pPr>
        <w:widowControl w:val="0"/>
        <w:numPr>
          <w:ilvl w:val="0"/>
          <w:numId w:val="63"/>
        </w:numPr>
        <w:tabs>
          <w:tab w:val="left" w:pos="834"/>
        </w:tabs>
        <w:spacing w:before="74" w:line="240" w:lineRule="auto"/>
      </w:pPr>
      <w:hyperlink w:history="1">
        <w:r w:rsidR="00B36AE3" w:rsidRPr="00294F0F">
          <w:rPr>
            <w:rStyle w:val="Hyperlink"/>
          </w:rPr>
          <w:t>Meeting digital and technology standards in schools and colleges - Filtering and monitoring standards for schools and colleges - Guidance - GOV.UK (www.gov.uk)</w:t>
        </w:r>
      </w:hyperlink>
    </w:p>
    <w:p w14:paraId="18C23F31" w14:textId="77777777" w:rsidR="00B36AE3" w:rsidRPr="00294F0F" w:rsidRDefault="00B36AE3" w:rsidP="00B36AE3">
      <w:pPr>
        <w:widowControl w:val="0"/>
        <w:spacing w:before="5" w:line="240" w:lineRule="auto"/>
      </w:pPr>
    </w:p>
    <w:p w14:paraId="6EFEF28B" w14:textId="1A02697F" w:rsidR="00B36AE3" w:rsidRPr="00294F0F" w:rsidRDefault="00B36AE3" w:rsidP="00B36AE3">
      <w:pPr>
        <w:widowControl w:val="0"/>
        <w:spacing w:before="69" w:line="240" w:lineRule="auto"/>
        <w:ind w:left="120" w:right="345"/>
        <w:rPr>
          <w:b/>
        </w:rPr>
      </w:pPr>
      <w:r w:rsidRPr="00294F0F">
        <w:rPr>
          <w:b/>
        </w:rPr>
        <w:t xml:space="preserve">Other </w:t>
      </w:r>
      <w:r>
        <w:rPr>
          <w:b/>
        </w:rPr>
        <w:t xml:space="preserve">RBET </w:t>
      </w:r>
      <w:r w:rsidR="00D26909">
        <w:rPr>
          <w:b/>
        </w:rPr>
        <w:t>Aylesbury</w:t>
      </w:r>
      <w:r w:rsidRPr="00294F0F">
        <w:rPr>
          <w:b/>
        </w:rPr>
        <w:t xml:space="preserve"> policies to be read in conjunction with this </w:t>
      </w:r>
      <w:proofErr w:type="gramStart"/>
      <w:r w:rsidRPr="00294F0F">
        <w:rPr>
          <w:b/>
        </w:rPr>
        <w:t>one</w:t>
      </w:r>
      <w:proofErr w:type="gramEnd"/>
    </w:p>
    <w:p w14:paraId="45ABC418" w14:textId="77777777" w:rsidR="00B36AE3" w:rsidRPr="00294F0F" w:rsidRDefault="00B36AE3" w:rsidP="00B36AE3">
      <w:pPr>
        <w:widowControl w:val="0"/>
        <w:numPr>
          <w:ilvl w:val="0"/>
          <w:numId w:val="63"/>
        </w:numPr>
        <w:tabs>
          <w:tab w:val="left" w:pos="834"/>
        </w:tabs>
        <w:spacing w:before="199" w:line="240" w:lineRule="auto"/>
      </w:pPr>
      <w:r w:rsidRPr="00294F0F">
        <w:t xml:space="preserve">Staff Code of Conduct </w:t>
      </w:r>
    </w:p>
    <w:p w14:paraId="698EA176" w14:textId="77777777" w:rsidR="00B36AE3" w:rsidRPr="00294F0F" w:rsidRDefault="00B36AE3" w:rsidP="00B36AE3">
      <w:pPr>
        <w:widowControl w:val="0"/>
        <w:numPr>
          <w:ilvl w:val="0"/>
          <w:numId w:val="63"/>
        </w:numPr>
        <w:tabs>
          <w:tab w:val="left" w:pos="834"/>
        </w:tabs>
        <w:spacing w:before="74" w:line="240" w:lineRule="auto"/>
      </w:pPr>
      <w:r w:rsidRPr="00294F0F">
        <w:t xml:space="preserve">Safeguarding </w:t>
      </w:r>
    </w:p>
    <w:p w14:paraId="1FD5166B" w14:textId="77777777" w:rsidR="00B36AE3" w:rsidRPr="00294F0F" w:rsidRDefault="00B36AE3" w:rsidP="00B36AE3">
      <w:pPr>
        <w:widowControl w:val="0"/>
        <w:numPr>
          <w:ilvl w:val="0"/>
          <w:numId w:val="63"/>
        </w:numPr>
        <w:tabs>
          <w:tab w:val="left" w:pos="834"/>
        </w:tabs>
        <w:spacing w:before="74" w:line="240" w:lineRule="auto"/>
      </w:pPr>
      <w:r w:rsidRPr="00294F0F">
        <w:t>Behaviour for Learning</w:t>
      </w:r>
    </w:p>
    <w:p w14:paraId="4CC9C596" w14:textId="77777777" w:rsidR="00B36AE3" w:rsidRPr="00294F0F" w:rsidRDefault="00B36AE3" w:rsidP="00B36AE3">
      <w:pPr>
        <w:widowControl w:val="0"/>
        <w:numPr>
          <w:ilvl w:val="0"/>
          <w:numId w:val="63"/>
        </w:numPr>
        <w:tabs>
          <w:tab w:val="left" w:pos="834"/>
        </w:tabs>
        <w:spacing w:before="74" w:line="240" w:lineRule="auto"/>
      </w:pPr>
      <w:r w:rsidRPr="00294F0F">
        <w:t>Anti-bullying</w:t>
      </w:r>
    </w:p>
    <w:p w14:paraId="73ADE69A" w14:textId="77777777" w:rsidR="00B36AE3" w:rsidRPr="00294F0F" w:rsidRDefault="00B36AE3" w:rsidP="00B36AE3">
      <w:pPr>
        <w:widowControl w:val="0"/>
        <w:numPr>
          <w:ilvl w:val="0"/>
          <w:numId w:val="63"/>
        </w:numPr>
        <w:tabs>
          <w:tab w:val="left" w:pos="834"/>
        </w:tabs>
        <w:spacing w:before="74" w:line="240" w:lineRule="auto"/>
      </w:pPr>
      <w:r w:rsidRPr="00294F0F">
        <w:t>Data Protection</w:t>
      </w:r>
    </w:p>
    <w:p w14:paraId="71749D59" w14:textId="77777777" w:rsidR="00B36AE3" w:rsidRPr="00294F0F" w:rsidRDefault="00B36AE3" w:rsidP="00B36AE3">
      <w:pPr>
        <w:widowControl w:val="0"/>
        <w:numPr>
          <w:ilvl w:val="0"/>
          <w:numId w:val="63"/>
        </w:numPr>
        <w:tabs>
          <w:tab w:val="left" w:pos="834"/>
        </w:tabs>
        <w:spacing w:before="74" w:line="240" w:lineRule="auto"/>
      </w:pPr>
      <w:r w:rsidRPr="00294F0F">
        <w:t>Whistleblowing</w:t>
      </w:r>
    </w:p>
    <w:p w14:paraId="6CEBEF79" w14:textId="5CE8862C" w:rsidR="00C24A6D" w:rsidRPr="00B36AE3" w:rsidRDefault="00C24A6D" w:rsidP="00B36AE3"/>
    <w:sectPr w:rsidR="00C24A6D" w:rsidRPr="00B36AE3" w:rsidSect="009740C6">
      <w:headerReference w:type="default" r:id="rId11"/>
      <w:footerReference w:type="even" r:id="rId12"/>
      <w:footerReference w:type="default" r:id="rId13"/>
      <w:type w:val="continuous"/>
      <w:pgSz w:w="11909" w:h="16834"/>
      <w:pgMar w:top="1048" w:right="1440" w:bottom="1195"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3FFC2" w14:textId="77777777" w:rsidR="00627840" w:rsidRDefault="00627840">
      <w:pPr>
        <w:spacing w:line="240" w:lineRule="auto"/>
      </w:pPr>
      <w:r>
        <w:separator/>
      </w:r>
    </w:p>
  </w:endnote>
  <w:endnote w:type="continuationSeparator" w:id="0">
    <w:p w14:paraId="08668F0A" w14:textId="77777777" w:rsidR="00627840" w:rsidRDefault="006278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1591299"/>
      <w:docPartObj>
        <w:docPartGallery w:val="Page Numbers (Bottom of Page)"/>
        <w:docPartUnique/>
      </w:docPartObj>
    </w:sdtPr>
    <w:sdtContent>
      <w:p w14:paraId="13AE8032" w14:textId="3957D158" w:rsidR="00944957" w:rsidRDefault="00944957" w:rsidP="00C450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6B126B" w14:textId="77777777" w:rsidR="00944957" w:rsidRDefault="00944957" w:rsidP="007F3F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07056"/>
      <w:docPartObj>
        <w:docPartGallery w:val="Page Numbers (Bottom of Page)"/>
        <w:docPartUnique/>
      </w:docPartObj>
    </w:sdtPr>
    <w:sdtContent>
      <w:p w14:paraId="672FB251" w14:textId="42B68D24" w:rsidR="00944957" w:rsidRDefault="00944957" w:rsidP="00C450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6CEBEF7B" w14:textId="77777777" w:rsidR="00C24A6D" w:rsidRDefault="00C24A6D" w:rsidP="007F3F9E">
    <w:pPr>
      <w:ind w:right="360"/>
      <w:jc w:val="center"/>
    </w:pPr>
  </w:p>
  <w:p w14:paraId="6CEBEF7C" w14:textId="77777777" w:rsidR="00C24A6D" w:rsidRDefault="00C24A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1ED2" w14:textId="77777777" w:rsidR="00627840" w:rsidRDefault="00627840">
      <w:pPr>
        <w:spacing w:line="240" w:lineRule="auto"/>
      </w:pPr>
      <w:r>
        <w:separator/>
      </w:r>
    </w:p>
  </w:footnote>
  <w:footnote w:type="continuationSeparator" w:id="0">
    <w:p w14:paraId="2B6CA293" w14:textId="77777777" w:rsidR="00627840" w:rsidRDefault="006278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EF7A" w14:textId="77777777" w:rsidR="00C24A6D" w:rsidRDefault="00C24A6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AA0"/>
    <w:multiLevelType w:val="multilevel"/>
    <w:tmpl w:val="20548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7F32DF"/>
    <w:multiLevelType w:val="multilevel"/>
    <w:tmpl w:val="C21E9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0A6FF5"/>
    <w:multiLevelType w:val="multilevel"/>
    <w:tmpl w:val="D6F88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56354F"/>
    <w:multiLevelType w:val="multilevel"/>
    <w:tmpl w:val="86AA9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5E466B"/>
    <w:multiLevelType w:val="multilevel"/>
    <w:tmpl w:val="7C02C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1C59BE"/>
    <w:multiLevelType w:val="multilevel"/>
    <w:tmpl w:val="243A1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8D7F26"/>
    <w:multiLevelType w:val="multilevel"/>
    <w:tmpl w:val="48288F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CED083F"/>
    <w:multiLevelType w:val="multilevel"/>
    <w:tmpl w:val="FCFE1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78735B"/>
    <w:multiLevelType w:val="hybridMultilevel"/>
    <w:tmpl w:val="069CD10A"/>
    <w:lvl w:ilvl="0" w:tplc="60AC3FC0">
      <w:numFmt w:val="bullet"/>
      <w:lvlText w:val="·"/>
      <w:lvlJc w:val="left"/>
      <w:pPr>
        <w:ind w:left="717" w:hanging="360"/>
      </w:pPr>
      <w:rPr>
        <w:rFonts w:ascii="Arial" w:eastAsia="Arial"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 w15:restartNumberingAfterBreak="0">
    <w:nsid w:val="0E021976"/>
    <w:multiLevelType w:val="multilevel"/>
    <w:tmpl w:val="11B0D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0E0050F"/>
    <w:multiLevelType w:val="hybridMultilevel"/>
    <w:tmpl w:val="F9EEEBBC"/>
    <w:lvl w:ilvl="0" w:tplc="0809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1" w15:restartNumberingAfterBreak="0">
    <w:nsid w:val="1A4D2088"/>
    <w:multiLevelType w:val="hybridMultilevel"/>
    <w:tmpl w:val="6414D1C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2B622B"/>
    <w:multiLevelType w:val="multilevel"/>
    <w:tmpl w:val="9AE25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C790F61"/>
    <w:multiLevelType w:val="hybridMultilevel"/>
    <w:tmpl w:val="473893F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2086F"/>
    <w:multiLevelType w:val="multilevel"/>
    <w:tmpl w:val="5EAC45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0C4438B"/>
    <w:multiLevelType w:val="multilevel"/>
    <w:tmpl w:val="C8AAA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281759F"/>
    <w:multiLevelType w:val="hybridMultilevel"/>
    <w:tmpl w:val="00DAF0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5031CF"/>
    <w:multiLevelType w:val="multilevel"/>
    <w:tmpl w:val="170C7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58A5754"/>
    <w:multiLevelType w:val="multilevel"/>
    <w:tmpl w:val="0DCEE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81A3169"/>
    <w:multiLevelType w:val="multilevel"/>
    <w:tmpl w:val="A6F0E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FE64412"/>
    <w:multiLevelType w:val="multilevel"/>
    <w:tmpl w:val="333E53E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31605E3A"/>
    <w:multiLevelType w:val="multilevel"/>
    <w:tmpl w:val="F362BA1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1624417"/>
    <w:multiLevelType w:val="hybridMultilevel"/>
    <w:tmpl w:val="37CA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721601"/>
    <w:multiLevelType w:val="hybridMultilevel"/>
    <w:tmpl w:val="B6CA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DC6EF6"/>
    <w:multiLevelType w:val="multilevel"/>
    <w:tmpl w:val="4336F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33410F3"/>
    <w:multiLevelType w:val="multilevel"/>
    <w:tmpl w:val="CC64B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1C521B"/>
    <w:multiLevelType w:val="multilevel"/>
    <w:tmpl w:val="1460105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34AB5286"/>
    <w:multiLevelType w:val="multilevel"/>
    <w:tmpl w:val="4D121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58D26DB"/>
    <w:multiLevelType w:val="multilevel"/>
    <w:tmpl w:val="C3229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603502D"/>
    <w:multiLevelType w:val="multilevel"/>
    <w:tmpl w:val="3244CCE6"/>
    <w:lvl w:ilvl="0">
      <w:start w:val="1"/>
      <w:numFmt w:val="bullet"/>
      <w:lvlText w:val="*"/>
      <w:lvlJc w:val="left"/>
      <w:pPr>
        <w:ind w:left="120" w:hanging="129"/>
      </w:pPr>
      <w:rPr>
        <w:rFonts w:ascii="Arial" w:eastAsia="Arial" w:hAnsi="Arial" w:cs="Arial"/>
        <w:sz w:val="26"/>
        <w:szCs w:val="26"/>
        <w:vertAlign w:val="superscript"/>
      </w:rPr>
    </w:lvl>
    <w:lvl w:ilvl="1">
      <w:start w:val="1"/>
      <w:numFmt w:val="bullet"/>
      <w:lvlText w:val="●"/>
      <w:lvlJc w:val="left"/>
      <w:pPr>
        <w:ind w:left="814" w:hanging="357"/>
      </w:pPr>
      <w:rPr>
        <w:rFonts w:ascii="Arial" w:eastAsia="Arial" w:hAnsi="Arial" w:cs="Arial"/>
      </w:rPr>
    </w:lvl>
    <w:lvl w:ilvl="2">
      <w:start w:val="1"/>
      <w:numFmt w:val="bullet"/>
      <w:lvlText w:val="•"/>
      <w:lvlJc w:val="left"/>
      <w:pPr>
        <w:ind w:left="1708" w:hanging="355"/>
      </w:pPr>
      <w:rPr>
        <w:rFonts w:ascii="Arial" w:eastAsia="Arial" w:hAnsi="Arial" w:cs="Arial"/>
      </w:rPr>
    </w:lvl>
    <w:lvl w:ilvl="3">
      <w:start w:val="1"/>
      <w:numFmt w:val="bullet"/>
      <w:lvlText w:val="•"/>
      <w:lvlJc w:val="left"/>
      <w:pPr>
        <w:ind w:left="2597" w:hanging="357"/>
      </w:pPr>
      <w:rPr>
        <w:rFonts w:ascii="Arial" w:eastAsia="Arial" w:hAnsi="Arial" w:cs="Arial"/>
      </w:rPr>
    </w:lvl>
    <w:lvl w:ilvl="4">
      <w:start w:val="1"/>
      <w:numFmt w:val="bullet"/>
      <w:lvlText w:val="•"/>
      <w:lvlJc w:val="left"/>
      <w:pPr>
        <w:ind w:left="3486" w:hanging="356"/>
      </w:pPr>
      <w:rPr>
        <w:rFonts w:ascii="Arial" w:eastAsia="Arial" w:hAnsi="Arial" w:cs="Arial"/>
      </w:rPr>
    </w:lvl>
    <w:lvl w:ilvl="5">
      <w:start w:val="1"/>
      <w:numFmt w:val="bullet"/>
      <w:lvlText w:val="•"/>
      <w:lvlJc w:val="left"/>
      <w:pPr>
        <w:ind w:left="4375" w:hanging="357"/>
      </w:pPr>
      <w:rPr>
        <w:rFonts w:ascii="Arial" w:eastAsia="Arial" w:hAnsi="Arial" w:cs="Arial"/>
      </w:rPr>
    </w:lvl>
    <w:lvl w:ilvl="6">
      <w:start w:val="1"/>
      <w:numFmt w:val="bullet"/>
      <w:lvlText w:val="•"/>
      <w:lvlJc w:val="left"/>
      <w:pPr>
        <w:ind w:left="5264" w:hanging="357"/>
      </w:pPr>
      <w:rPr>
        <w:rFonts w:ascii="Arial" w:eastAsia="Arial" w:hAnsi="Arial" w:cs="Arial"/>
      </w:rPr>
    </w:lvl>
    <w:lvl w:ilvl="7">
      <w:start w:val="1"/>
      <w:numFmt w:val="bullet"/>
      <w:lvlText w:val="•"/>
      <w:lvlJc w:val="left"/>
      <w:pPr>
        <w:ind w:left="6153" w:hanging="357"/>
      </w:pPr>
      <w:rPr>
        <w:rFonts w:ascii="Arial" w:eastAsia="Arial" w:hAnsi="Arial" w:cs="Arial"/>
      </w:rPr>
    </w:lvl>
    <w:lvl w:ilvl="8">
      <w:start w:val="1"/>
      <w:numFmt w:val="bullet"/>
      <w:lvlText w:val="•"/>
      <w:lvlJc w:val="left"/>
      <w:pPr>
        <w:ind w:left="7042" w:hanging="357"/>
      </w:pPr>
      <w:rPr>
        <w:rFonts w:ascii="Arial" w:eastAsia="Arial" w:hAnsi="Arial" w:cs="Arial"/>
      </w:rPr>
    </w:lvl>
  </w:abstractNum>
  <w:abstractNum w:abstractNumId="30" w15:restartNumberingAfterBreak="0">
    <w:nsid w:val="36F771D0"/>
    <w:multiLevelType w:val="multilevel"/>
    <w:tmpl w:val="FB36F850"/>
    <w:lvl w:ilvl="0">
      <w:start w:val="1"/>
      <w:numFmt w:val="bullet"/>
      <w:lvlText w:val="●"/>
      <w:lvlJc w:val="left"/>
      <w:pPr>
        <w:ind w:left="834" w:hanging="357"/>
      </w:pPr>
      <w:rPr>
        <w:rFonts w:ascii="Arial" w:eastAsia="Arial" w:hAnsi="Arial" w:cs="Arial"/>
        <w:sz w:val="21"/>
        <w:szCs w:val="21"/>
      </w:rPr>
    </w:lvl>
    <w:lvl w:ilvl="1">
      <w:start w:val="1"/>
      <w:numFmt w:val="bullet"/>
      <w:lvlText w:val="•"/>
      <w:lvlJc w:val="left"/>
      <w:pPr>
        <w:ind w:left="1640" w:hanging="357"/>
      </w:pPr>
      <w:rPr>
        <w:rFonts w:ascii="Arial" w:eastAsia="Arial" w:hAnsi="Arial" w:cs="Arial"/>
      </w:rPr>
    </w:lvl>
    <w:lvl w:ilvl="2">
      <w:start w:val="1"/>
      <w:numFmt w:val="bullet"/>
      <w:lvlText w:val="•"/>
      <w:lvlJc w:val="left"/>
      <w:pPr>
        <w:ind w:left="2440" w:hanging="357"/>
      </w:pPr>
      <w:rPr>
        <w:rFonts w:ascii="Arial" w:eastAsia="Arial" w:hAnsi="Arial" w:cs="Arial"/>
      </w:rPr>
    </w:lvl>
    <w:lvl w:ilvl="3">
      <w:start w:val="1"/>
      <w:numFmt w:val="bullet"/>
      <w:lvlText w:val="•"/>
      <w:lvlJc w:val="left"/>
      <w:pPr>
        <w:ind w:left="3240" w:hanging="357"/>
      </w:pPr>
      <w:rPr>
        <w:rFonts w:ascii="Arial" w:eastAsia="Arial" w:hAnsi="Arial" w:cs="Arial"/>
      </w:rPr>
    </w:lvl>
    <w:lvl w:ilvl="4">
      <w:start w:val="1"/>
      <w:numFmt w:val="bullet"/>
      <w:lvlText w:val="•"/>
      <w:lvlJc w:val="left"/>
      <w:pPr>
        <w:ind w:left="4040" w:hanging="357"/>
      </w:pPr>
      <w:rPr>
        <w:rFonts w:ascii="Arial" w:eastAsia="Arial" w:hAnsi="Arial" w:cs="Arial"/>
      </w:rPr>
    </w:lvl>
    <w:lvl w:ilvl="5">
      <w:start w:val="1"/>
      <w:numFmt w:val="bullet"/>
      <w:lvlText w:val="•"/>
      <w:lvlJc w:val="left"/>
      <w:pPr>
        <w:ind w:left="4840" w:hanging="357"/>
      </w:pPr>
      <w:rPr>
        <w:rFonts w:ascii="Arial" w:eastAsia="Arial" w:hAnsi="Arial" w:cs="Arial"/>
      </w:rPr>
    </w:lvl>
    <w:lvl w:ilvl="6">
      <w:start w:val="1"/>
      <w:numFmt w:val="bullet"/>
      <w:lvlText w:val="•"/>
      <w:lvlJc w:val="left"/>
      <w:pPr>
        <w:ind w:left="5640" w:hanging="357"/>
      </w:pPr>
      <w:rPr>
        <w:rFonts w:ascii="Arial" w:eastAsia="Arial" w:hAnsi="Arial" w:cs="Arial"/>
      </w:rPr>
    </w:lvl>
    <w:lvl w:ilvl="7">
      <w:start w:val="1"/>
      <w:numFmt w:val="bullet"/>
      <w:lvlText w:val="•"/>
      <w:lvlJc w:val="left"/>
      <w:pPr>
        <w:ind w:left="6440" w:hanging="357"/>
      </w:pPr>
      <w:rPr>
        <w:rFonts w:ascii="Arial" w:eastAsia="Arial" w:hAnsi="Arial" w:cs="Arial"/>
      </w:rPr>
    </w:lvl>
    <w:lvl w:ilvl="8">
      <w:start w:val="1"/>
      <w:numFmt w:val="bullet"/>
      <w:lvlText w:val="•"/>
      <w:lvlJc w:val="left"/>
      <w:pPr>
        <w:ind w:left="7240" w:hanging="357"/>
      </w:pPr>
      <w:rPr>
        <w:rFonts w:ascii="Arial" w:eastAsia="Arial" w:hAnsi="Arial" w:cs="Arial"/>
      </w:rPr>
    </w:lvl>
  </w:abstractNum>
  <w:abstractNum w:abstractNumId="31" w15:restartNumberingAfterBreak="0">
    <w:nsid w:val="3AAB6244"/>
    <w:multiLevelType w:val="hybridMultilevel"/>
    <w:tmpl w:val="A7E203AA"/>
    <w:lvl w:ilvl="0" w:tplc="53123B06">
      <w:numFmt w:val="bullet"/>
      <w:lvlText w:val="·"/>
      <w:lvlJc w:val="left"/>
      <w:pPr>
        <w:ind w:left="717" w:hanging="360"/>
      </w:pPr>
      <w:rPr>
        <w:rFonts w:ascii="Arial" w:eastAsia="Arial"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2" w15:restartNumberingAfterBreak="0">
    <w:nsid w:val="3ABC7FF0"/>
    <w:multiLevelType w:val="hybridMultilevel"/>
    <w:tmpl w:val="52DC328C"/>
    <w:lvl w:ilvl="0" w:tplc="F2E4A18C">
      <w:start w:val="8"/>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034556E"/>
    <w:multiLevelType w:val="multilevel"/>
    <w:tmpl w:val="30186E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440C4782"/>
    <w:multiLevelType w:val="hybridMultilevel"/>
    <w:tmpl w:val="5504DFC6"/>
    <w:lvl w:ilvl="0" w:tplc="0409000F">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5E94FBE"/>
    <w:multiLevelType w:val="hybridMultilevel"/>
    <w:tmpl w:val="05E2105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A33493F"/>
    <w:multiLevelType w:val="multilevel"/>
    <w:tmpl w:val="6B202C1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7" w15:restartNumberingAfterBreak="0">
    <w:nsid w:val="4CC26B2F"/>
    <w:multiLevelType w:val="multilevel"/>
    <w:tmpl w:val="8E04B27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D113903"/>
    <w:multiLevelType w:val="multilevel"/>
    <w:tmpl w:val="BA784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F954D18"/>
    <w:multiLevelType w:val="multilevel"/>
    <w:tmpl w:val="8840676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0" w15:restartNumberingAfterBreak="0">
    <w:nsid w:val="50407525"/>
    <w:multiLevelType w:val="multilevel"/>
    <w:tmpl w:val="C8642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064479E"/>
    <w:multiLevelType w:val="hybridMultilevel"/>
    <w:tmpl w:val="7EE0ECEE"/>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53801A87"/>
    <w:multiLevelType w:val="multilevel"/>
    <w:tmpl w:val="D04CA65E"/>
    <w:lvl w:ilvl="0">
      <w:start w:val="1"/>
      <w:numFmt w:val="bullet"/>
      <w:lvlText w:val="●"/>
      <w:lvlJc w:val="left"/>
      <w:pPr>
        <w:ind w:left="7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5863C28"/>
    <w:multiLevelType w:val="multilevel"/>
    <w:tmpl w:val="00446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8475B50"/>
    <w:multiLevelType w:val="hybridMultilevel"/>
    <w:tmpl w:val="B9C2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F9004F"/>
    <w:multiLevelType w:val="multilevel"/>
    <w:tmpl w:val="0C6CCF0C"/>
    <w:lvl w:ilvl="0">
      <w:start w:val="1"/>
      <w:numFmt w:val="bullet"/>
      <w:lvlText w:val="*"/>
      <w:lvlJc w:val="left"/>
      <w:pPr>
        <w:ind w:left="120" w:hanging="129"/>
      </w:pPr>
      <w:rPr>
        <w:rFonts w:ascii="Arial" w:eastAsia="Arial" w:hAnsi="Arial" w:cs="Arial"/>
        <w:sz w:val="26"/>
        <w:szCs w:val="26"/>
        <w:vertAlign w:val="superscript"/>
      </w:rPr>
    </w:lvl>
    <w:lvl w:ilvl="1">
      <w:start w:val="1"/>
      <w:numFmt w:val="bullet"/>
      <w:lvlText w:val="●"/>
      <w:lvlJc w:val="left"/>
      <w:pPr>
        <w:ind w:left="814" w:hanging="357"/>
      </w:pPr>
      <w:rPr>
        <w:rFonts w:ascii="Arial" w:eastAsia="Arial" w:hAnsi="Arial" w:cs="Arial"/>
      </w:rPr>
    </w:lvl>
    <w:lvl w:ilvl="2">
      <w:start w:val="1"/>
      <w:numFmt w:val="bullet"/>
      <w:lvlText w:val="•"/>
      <w:lvlJc w:val="left"/>
      <w:pPr>
        <w:ind w:left="1708" w:hanging="355"/>
      </w:pPr>
      <w:rPr>
        <w:rFonts w:ascii="Arial" w:eastAsia="Arial" w:hAnsi="Arial" w:cs="Arial"/>
      </w:rPr>
    </w:lvl>
    <w:lvl w:ilvl="3">
      <w:start w:val="1"/>
      <w:numFmt w:val="bullet"/>
      <w:lvlText w:val="•"/>
      <w:lvlJc w:val="left"/>
      <w:pPr>
        <w:ind w:left="2597" w:hanging="357"/>
      </w:pPr>
      <w:rPr>
        <w:rFonts w:ascii="Arial" w:eastAsia="Arial" w:hAnsi="Arial" w:cs="Arial"/>
      </w:rPr>
    </w:lvl>
    <w:lvl w:ilvl="4">
      <w:start w:val="1"/>
      <w:numFmt w:val="bullet"/>
      <w:lvlText w:val="•"/>
      <w:lvlJc w:val="left"/>
      <w:pPr>
        <w:ind w:left="3486" w:hanging="356"/>
      </w:pPr>
      <w:rPr>
        <w:rFonts w:ascii="Arial" w:eastAsia="Arial" w:hAnsi="Arial" w:cs="Arial"/>
      </w:rPr>
    </w:lvl>
    <w:lvl w:ilvl="5">
      <w:start w:val="1"/>
      <w:numFmt w:val="bullet"/>
      <w:lvlText w:val="•"/>
      <w:lvlJc w:val="left"/>
      <w:pPr>
        <w:ind w:left="4375" w:hanging="357"/>
      </w:pPr>
      <w:rPr>
        <w:rFonts w:ascii="Arial" w:eastAsia="Arial" w:hAnsi="Arial" w:cs="Arial"/>
      </w:rPr>
    </w:lvl>
    <w:lvl w:ilvl="6">
      <w:start w:val="1"/>
      <w:numFmt w:val="bullet"/>
      <w:lvlText w:val="•"/>
      <w:lvlJc w:val="left"/>
      <w:pPr>
        <w:ind w:left="5264" w:hanging="357"/>
      </w:pPr>
      <w:rPr>
        <w:rFonts w:ascii="Arial" w:eastAsia="Arial" w:hAnsi="Arial" w:cs="Arial"/>
      </w:rPr>
    </w:lvl>
    <w:lvl w:ilvl="7">
      <w:start w:val="1"/>
      <w:numFmt w:val="bullet"/>
      <w:lvlText w:val="•"/>
      <w:lvlJc w:val="left"/>
      <w:pPr>
        <w:ind w:left="6153" w:hanging="357"/>
      </w:pPr>
      <w:rPr>
        <w:rFonts w:ascii="Arial" w:eastAsia="Arial" w:hAnsi="Arial" w:cs="Arial"/>
      </w:rPr>
    </w:lvl>
    <w:lvl w:ilvl="8">
      <w:start w:val="1"/>
      <w:numFmt w:val="bullet"/>
      <w:lvlText w:val="•"/>
      <w:lvlJc w:val="left"/>
      <w:pPr>
        <w:ind w:left="7042" w:hanging="357"/>
      </w:pPr>
      <w:rPr>
        <w:rFonts w:ascii="Arial" w:eastAsia="Arial" w:hAnsi="Arial" w:cs="Arial"/>
      </w:rPr>
    </w:lvl>
  </w:abstractNum>
  <w:abstractNum w:abstractNumId="46" w15:restartNumberingAfterBreak="0">
    <w:nsid w:val="59C110FA"/>
    <w:multiLevelType w:val="multilevel"/>
    <w:tmpl w:val="0FA47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C2961C2"/>
    <w:multiLevelType w:val="multilevel"/>
    <w:tmpl w:val="42F05D5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8" w15:restartNumberingAfterBreak="0">
    <w:nsid w:val="5EC44098"/>
    <w:multiLevelType w:val="multilevel"/>
    <w:tmpl w:val="94B69050"/>
    <w:lvl w:ilvl="0">
      <w:start w:val="1"/>
      <w:numFmt w:val="bullet"/>
      <w:lvlText w:val="●"/>
      <w:lvlJc w:val="left"/>
      <w:pPr>
        <w:ind w:left="720" w:hanging="360"/>
      </w:pPr>
      <w:rPr>
        <w:rFonts w:ascii="Times New Roman" w:eastAsia="Times New Roman" w:hAnsi="Times New Roman" w:cs="Times New Roman"/>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ECC7223"/>
    <w:multiLevelType w:val="multilevel"/>
    <w:tmpl w:val="0F3CC43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0" w15:restartNumberingAfterBreak="0">
    <w:nsid w:val="62E64EFB"/>
    <w:multiLevelType w:val="multilevel"/>
    <w:tmpl w:val="F7DEBBFA"/>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1" w15:restartNumberingAfterBreak="0">
    <w:nsid w:val="64CE0F0A"/>
    <w:multiLevelType w:val="multilevel"/>
    <w:tmpl w:val="4364C004"/>
    <w:lvl w:ilvl="0">
      <w:start w:val="1"/>
      <w:numFmt w:val="bullet"/>
      <w:lvlText w:val="●"/>
      <w:lvlJc w:val="left"/>
      <w:pPr>
        <w:ind w:left="834" w:hanging="357"/>
      </w:pPr>
      <w:rPr>
        <w:rFonts w:ascii="Arial" w:eastAsia="Arial" w:hAnsi="Arial" w:cs="Arial"/>
        <w:sz w:val="21"/>
        <w:szCs w:val="21"/>
      </w:rPr>
    </w:lvl>
    <w:lvl w:ilvl="1">
      <w:start w:val="1"/>
      <w:numFmt w:val="bullet"/>
      <w:lvlText w:val="•"/>
      <w:lvlJc w:val="left"/>
      <w:pPr>
        <w:ind w:left="1640" w:hanging="357"/>
      </w:pPr>
      <w:rPr>
        <w:rFonts w:ascii="Arial" w:eastAsia="Arial" w:hAnsi="Arial" w:cs="Arial"/>
      </w:rPr>
    </w:lvl>
    <w:lvl w:ilvl="2">
      <w:start w:val="1"/>
      <w:numFmt w:val="bullet"/>
      <w:lvlText w:val="•"/>
      <w:lvlJc w:val="left"/>
      <w:pPr>
        <w:ind w:left="2440" w:hanging="357"/>
      </w:pPr>
      <w:rPr>
        <w:rFonts w:ascii="Arial" w:eastAsia="Arial" w:hAnsi="Arial" w:cs="Arial"/>
      </w:rPr>
    </w:lvl>
    <w:lvl w:ilvl="3">
      <w:start w:val="1"/>
      <w:numFmt w:val="bullet"/>
      <w:lvlText w:val="•"/>
      <w:lvlJc w:val="left"/>
      <w:pPr>
        <w:ind w:left="3240" w:hanging="357"/>
      </w:pPr>
      <w:rPr>
        <w:rFonts w:ascii="Arial" w:eastAsia="Arial" w:hAnsi="Arial" w:cs="Arial"/>
      </w:rPr>
    </w:lvl>
    <w:lvl w:ilvl="4">
      <w:start w:val="1"/>
      <w:numFmt w:val="bullet"/>
      <w:lvlText w:val="•"/>
      <w:lvlJc w:val="left"/>
      <w:pPr>
        <w:ind w:left="4040" w:hanging="357"/>
      </w:pPr>
      <w:rPr>
        <w:rFonts w:ascii="Arial" w:eastAsia="Arial" w:hAnsi="Arial" w:cs="Arial"/>
      </w:rPr>
    </w:lvl>
    <w:lvl w:ilvl="5">
      <w:start w:val="1"/>
      <w:numFmt w:val="bullet"/>
      <w:lvlText w:val="•"/>
      <w:lvlJc w:val="left"/>
      <w:pPr>
        <w:ind w:left="4840" w:hanging="357"/>
      </w:pPr>
      <w:rPr>
        <w:rFonts w:ascii="Arial" w:eastAsia="Arial" w:hAnsi="Arial" w:cs="Arial"/>
      </w:rPr>
    </w:lvl>
    <w:lvl w:ilvl="6">
      <w:start w:val="1"/>
      <w:numFmt w:val="bullet"/>
      <w:lvlText w:val="•"/>
      <w:lvlJc w:val="left"/>
      <w:pPr>
        <w:ind w:left="5640" w:hanging="357"/>
      </w:pPr>
      <w:rPr>
        <w:rFonts w:ascii="Arial" w:eastAsia="Arial" w:hAnsi="Arial" w:cs="Arial"/>
      </w:rPr>
    </w:lvl>
    <w:lvl w:ilvl="7">
      <w:start w:val="1"/>
      <w:numFmt w:val="bullet"/>
      <w:lvlText w:val="•"/>
      <w:lvlJc w:val="left"/>
      <w:pPr>
        <w:ind w:left="6440" w:hanging="357"/>
      </w:pPr>
      <w:rPr>
        <w:rFonts w:ascii="Arial" w:eastAsia="Arial" w:hAnsi="Arial" w:cs="Arial"/>
      </w:rPr>
    </w:lvl>
    <w:lvl w:ilvl="8">
      <w:start w:val="1"/>
      <w:numFmt w:val="bullet"/>
      <w:lvlText w:val="•"/>
      <w:lvlJc w:val="left"/>
      <w:pPr>
        <w:ind w:left="7240" w:hanging="357"/>
      </w:pPr>
      <w:rPr>
        <w:rFonts w:ascii="Arial" w:eastAsia="Arial" w:hAnsi="Arial" w:cs="Arial"/>
      </w:rPr>
    </w:lvl>
  </w:abstractNum>
  <w:abstractNum w:abstractNumId="52" w15:restartNumberingAfterBreak="0">
    <w:nsid w:val="64DE5EC2"/>
    <w:multiLevelType w:val="multilevel"/>
    <w:tmpl w:val="165E9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5581CF7"/>
    <w:multiLevelType w:val="multilevel"/>
    <w:tmpl w:val="D9CE5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5FA7E42"/>
    <w:multiLevelType w:val="multilevel"/>
    <w:tmpl w:val="1BE0D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9135A85"/>
    <w:multiLevelType w:val="hybridMultilevel"/>
    <w:tmpl w:val="C536231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98014E5"/>
    <w:multiLevelType w:val="multilevel"/>
    <w:tmpl w:val="76808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CB81435"/>
    <w:multiLevelType w:val="hybridMultilevel"/>
    <w:tmpl w:val="BC546F8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58" w15:restartNumberingAfterBreak="0">
    <w:nsid w:val="6F91548C"/>
    <w:multiLevelType w:val="multilevel"/>
    <w:tmpl w:val="75CA5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0997369"/>
    <w:multiLevelType w:val="multilevel"/>
    <w:tmpl w:val="98767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4541035"/>
    <w:multiLevelType w:val="hybridMultilevel"/>
    <w:tmpl w:val="CDACC2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1" w15:restartNumberingAfterBreak="0">
    <w:nsid w:val="7ACD6CF0"/>
    <w:multiLevelType w:val="multilevel"/>
    <w:tmpl w:val="103E6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B86171A"/>
    <w:multiLevelType w:val="hybridMultilevel"/>
    <w:tmpl w:val="C7E4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D073AA5"/>
    <w:multiLevelType w:val="multilevel"/>
    <w:tmpl w:val="27AC4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F221915"/>
    <w:multiLevelType w:val="multilevel"/>
    <w:tmpl w:val="F30CBD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732000316">
    <w:abstractNumId w:val="24"/>
  </w:num>
  <w:num w:numId="2" w16cid:durableId="876238599">
    <w:abstractNumId w:val="4"/>
  </w:num>
  <w:num w:numId="3" w16cid:durableId="268783660">
    <w:abstractNumId w:val="17"/>
  </w:num>
  <w:num w:numId="4" w16cid:durableId="96483222">
    <w:abstractNumId w:val="40"/>
  </w:num>
  <w:num w:numId="5" w16cid:durableId="556553772">
    <w:abstractNumId w:val="19"/>
  </w:num>
  <w:num w:numId="6" w16cid:durableId="222832078">
    <w:abstractNumId w:val="64"/>
  </w:num>
  <w:num w:numId="7" w16cid:durableId="1774352024">
    <w:abstractNumId w:val="5"/>
  </w:num>
  <w:num w:numId="8" w16cid:durableId="1868709963">
    <w:abstractNumId w:val="7"/>
  </w:num>
  <w:num w:numId="9" w16cid:durableId="1814713424">
    <w:abstractNumId w:val="46"/>
  </w:num>
  <w:num w:numId="10" w16cid:durableId="2118480582">
    <w:abstractNumId w:val="36"/>
  </w:num>
  <w:num w:numId="11" w16cid:durableId="1936396006">
    <w:abstractNumId w:val="15"/>
  </w:num>
  <w:num w:numId="12" w16cid:durableId="307250090">
    <w:abstractNumId w:val="53"/>
  </w:num>
  <w:num w:numId="13" w16cid:durableId="1288245887">
    <w:abstractNumId w:val="56"/>
  </w:num>
  <w:num w:numId="14" w16cid:durableId="1185099815">
    <w:abstractNumId w:val="33"/>
  </w:num>
  <w:num w:numId="15" w16cid:durableId="2002653282">
    <w:abstractNumId w:val="59"/>
  </w:num>
  <w:num w:numId="16" w16cid:durableId="1538542626">
    <w:abstractNumId w:val="14"/>
  </w:num>
  <w:num w:numId="17" w16cid:durableId="867833296">
    <w:abstractNumId w:val="48"/>
  </w:num>
  <w:num w:numId="18" w16cid:durableId="1899394452">
    <w:abstractNumId w:val="1"/>
  </w:num>
  <w:num w:numId="19" w16cid:durableId="1678800521">
    <w:abstractNumId w:val="0"/>
  </w:num>
  <w:num w:numId="20" w16cid:durableId="1596594599">
    <w:abstractNumId w:val="52"/>
  </w:num>
  <w:num w:numId="21" w16cid:durableId="1659765632">
    <w:abstractNumId w:val="9"/>
  </w:num>
  <w:num w:numId="22" w16cid:durableId="1878926913">
    <w:abstractNumId w:val="28"/>
  </w:num>
  <w:num w:numId="23" w16cid:durableId="1648239999">
    <w:abstractNumId w:val="6"/>
  </w:num>
  <w:num w:numId="24" w16cid:durableId="1624119320">
    <w:abstractNumId w:val="3"/>
  </w:num>
  <w:num w:numId="25" w16cid:durableId="458956020">
    <w:abstractNumId w:val="54"/>
  </w:num>
  <w:num w:numId="26" w16cid:durableId="1643659075">
    <w:abstractNumId w:val="27"/>
  </w:num>
  <w:num w:numId="27" w16cid:durableId="1915434646">
    <w:abstractNumId w:val="58"/>
  </w:num>
  <w:num w:numId="28" w16cid:durableId="1687050963">
    <w:abstractNumId w:val="39"/>
  </w:num>
  <w:num w:numId="29" w16cid:durableId="379476801">
    <w:abstractNumId w:val="42"/>
  </w:num>
  <w:num w:numId="30" w16cid:durableId="997152028">
    <w:abstractNumId w:val="43"/>
  </w:num>
  <w:num w:numId="31" w16cid:durableId="931663403">
    <w:abstractNumId w:val="25"/>
  </w:num>
  <w:num w:numId="32" w16cid:durableId="1509296699">
    <w:abstractNumId w:val="23"/>
  </w:num>
  <w:num w:numId="33" w16cid:durableId="1742678456">
    <w:abstractNumId w:val="32"/>
  </w:num>
  <w:num w:numId="34" w16cid:durableId="2022513022">
    <w:abstractNumId w:val="34"/>
  </w:num>
  <w:num w:numId="35" w16cid:durableId="1135414999">
    <w:abstractNumId w:val="35"/>
  </w:num>
  <w:num w:numId="36" w16cid:durableId="1049914124">
    <w:abstractNumId w:val="60"/>
  </w:num>
  <w:num w:numId="37" w16cid:durableId="304310705">
    <w:abstractNumId w:val="21"/>
  </w:num>
  <w:num w:numId="38" w16cid:durableId="1047100973">
    <w:abstractNumId w:val="37"/>
  </w:num>
  <w:num w:numId="39" w16cid:durableId="1186283113">
    <w:abstractNumId w:val="50"/>
  </w:num>
  <w:num w:numId="40" w16cid:durableId="248539828">
    <w:abstractNumId w:val="41"/>
  </w:num>
  <w:num w:numId="41" w16cid:durableId="1472943466">
    <w:abstractNumId w:val="11"/>
  </w:num>
  <w:num w:numId="42" w16cid:durableId="1991596130">
    <w:abstractNumId w:val="55"/>
  </w:num>
  <w:num w:numId="43" w16cid:durableId="714354635">
    <w:abstractNumId w:val="63"/>
  </w:num>
  <w:num w:numId="44" w16cid:durableId="1569881800">
    <w:abstractNumId w:val="47"/>
  </w:num>
  <w:num w:numId="45" w16cid:durableId="822236717">
    <w:abstractNumId w:val="2"/>
  </w:num>
  <w:num w:numId="46" w16cid:durableId="399986143">
    <w:abstractNumId w:val="26"/>
  </w:num>
  <w:num w:numId="47" w16cid:durableId="531958456">
    <w:abstractNumId w:val="49"/>
  </w:num>
  <w:num w:numId="48" w16cid:durableId="2033846655">
    <w:abstractNumId w:val="61"/>
  </w:num>
  <w:num w:numId="49" w16cid:durableId="1494175712">
    <w:abstractNumId w:val="12"/>
  </w:num>
  <w:num w:numId="50" w16cid:durableId="1763985224">
    <w:abstractNumId w:val="20"/>
  </w:num>
  <w:num w:numId="51" w16cid:durableId="2088068146">
    <w:abstractNumId w:val="22"/>
  </w:num>
  <w:num w:numId="52" w16cid:durableId="1375351818">
    <w:abstractNumId w:val="13"/>
  </w:num>
  <w:num w:numId="53" w16cid:durableId="1975476608">
    <w:abstractNumId w:val="31"/>
  </w:num>
  <w:num w:numId="54" w16cid:durableId="766274813">
    <w:abstractNumId w:val="10"/>
  </w:num>
  <w:num w:numId="55" w16cid:durableId="2119641264">
    <w:abstractNumId w:val="16"/>
  </w:num>
  <w:num w:numId="56" w16cid:durableId="1593705939">
    <w:abstractNumId w:val="8"/>
  </w:num>
  <w:num w:numId="57" w16cid:durableId="146823340">
    <w:abstractNumId w:val="38"/>
  </w:num>
  <w:num w:numId="58" w16cid:durableId="623266586">
    <w:abstractNumId w:val="57"/>
  </w:num>
  <w:num w:numId="59" w16cid:durableId="321206217">
    <w:abstractNumId w:val="30"/>
  </w:num>
  <w:num w:numId="60" w16cid:durableId="906837610">
    <w:abstractNumId w:val="18"/>
  </w:num>
  <w:num w:numId="61" w16cid:durableId="1186405535">
    <w:abstractNumId w:val="45"/>
  </w:num>
  <w:num w:numId="62" w16cid:durableId="1562329158">
    <w:abstractNumId w:val="29"/>
  </w:num>
  <w:num w:numId="63" w16cid:durableId="495610872">
    <w:abstractNumId w:val="51"/>
  </w:num>
  <w:num w:numId="64" w16cid:durableId="49816884">
    <w:abstractNumId w:val="62"/>
  </w:num>
  <w:num w:numId="65" w16cid:durableId="206355083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A6D"/>
    <w:rsid w:val="00000E13"/>
    <w:rsid w:val="0001333F"/>
    <w:rsid w:val="000136F1"/>
    <w:rsid w:val="00040DEB"/>
    <w:rsid w:val="00041A45"/>
    <w:rsid w:val="000770F9"/>
    <w:rsid w:val="0008432F"/>
    <w:rsid w:val="00084E79"/>
    <w:rsid w:val="000855B0"/>
    <w:rsid w:val="0009235E"/>
    <w:rsid w:val="00096C42"/>
    <w:rsid w:val="000C55C7"/>
    <w:rsid w:val="000E1175"/>
    <w:rsid w:val="001062C6"/>
    <w:rsid w:val="001231B0"/>
    <w:rsid w:val="00132ACF"/>
    <w:rsid w:val="00137DD6"/>
    <w:rsid w:val="00147B2F"/>
    <w:rsid w:val="00160B57"/>
    <w:rsid w:val="0016397F"/>
    <w:rsid w:val="00175D21"/>
    <w:rsid w:val="00190713"/>
    <w:rsid w:val="00194993"/>
    <w:rsid w:val="001C75B1"/>
    <w:rsid w:val="001D365F"/>
    <w:rsid w:val="001D77CC"/>
    <w:rsid w:val="00246BDD"/>
    <w:rsid w:val="00256071"/>
    <w:rsid w:val="00257C08"/>
    <w:rsid w:val="00271D48"/>
    <w:rsid w:val="00274231"/>
    <w:rsid w:val="0027515B"/>
    <w:rsid w:val="00293835"/>
    <w:rsid w:val="002A25EE"/>
    <w:rsid w:val="002B6CA2"/>
    <w:rsid w:val="002C0772"/>
    <w:rsid w:val="002C42E5"/>
    <w:rsid w:val="002D6BF5"/>
    <w:rsid w:val="002E5A4D"/>
    <w:rsid w:val="002F7000"/>
    <w:rsid w:val="00321025"/>
    <w:rsid w:val="00325F06"/>
    <w:rsid w:val="00326583"/>
    <w:rsid w:val="003530C9"/>
    <w:rsid w:val="00365CC8"/>
    <w:rsid w:val="00365DE5"/>
    <w:rsid w:val="003763C1"/>
    <w:rsid w:val="00376C11"/>
    <w:rsid w:val="00385034"/>
    <w:rsid w:val="003C6E6A"/>
    <w:rsid w:val="00403828"/>
    <w:rsid w:val="00420EA0"/>
    <w:rsid w:val="004245D6"/>
    <w:rsid w:val="00445B6F"/>
    <w:rsid w:val="004657C8"/>
    <w:rsid w:val="00477A87"/>
    <w:rsid w:val="00480238"/>
    <w:rsid w:val="00482481"/>
    <w:rsid w:val="00484E79"/>
    <w:rsid w:val="004A15E4"/>
    <w:rsid w:val="004D7E7E"/>
    <w:rsid w:val="004F0B42"/>
    <w:rsid w:val="005160A2"/>
    <w:rsid w:val="0054202D"/>
    <w:rsid w:val="005450E6"/>
    <w:rsid w:val="00551D8A"/>
    <w:rsid w:val="0055397F"/>
    <w:rsid w:val="0056096B"/>
    <w:rsid w:val="0056601D"/>
    <w:rsid w:val="00594BB5"/>
    <w:rsid w:val="005B2DB9"/>
    <w:rsid w:val="005B48F5"/>
    <w:rsid w:val="005B7946"/>
    <w:rsid w:val="00600CEE"/>
    <w:rsid w:val="00620031"/>
    <w:rsid w:val="00626086"/>
    <w:rsid w:val="00627840"/>
    <w:rsid w:val="00645139"/>
    <w:rsid w:val="00662F92"/>
    <w:rsid w:val="00680FAA"/>
    <w:rsid w:val="006B0475"/>
    <w:rsid w:val="006C1B33"/>
    <w:rsid w:val="006C2BE4"/>
    <w:rsid w:val="006C6B61"/>
    <w:rsid w:val="006D3A66"/>
    <w:rsid w:val="006D73DC"/>
    <w:rsid w:val="006E6CCD"/>
    <w:rsid w:val="006E7A17"/>
    <w:rsid w:val="006F0E38"/>
    <w:rsid w:val="006F49DF"/>
    <w:rsid w:val="006F5B16"/>
    <w:rsid w:val="0070109B"/>
    <w:rsid w:val="007232C2"/>
    <w:rsid w:val="00742CBF"/>
    <w:rsid w:val="00753782"/>
    <w:rsid w:val="00753DE7"/>
    <w:rsid w:val="007557DC"/>
    <w:rsid w:val="00762B09"/>
    <w:rsid w:val="00762CCA"/>
    <w:rsid w:val="00763AFD"/>
    <w:rsid w:val="007749D4"/>
    <w:rsid w:val="007817B3"/>
    <w:rsid w:val="00783F8F"/>
    <w:rsid w:val="007A1922"/>
    <w:rsid w:val="007B126E"/>
    <w:rsid w:val="007D5D1D"/>
    <w:rsid w:val="007E1023"/>
    <w:rsid w:val="007F3F9E"/>
    <w:rsid w:val="007F4743"/>
    <w:rsid w:val="00806AEF"/>
    <w:rsid w:val="008217AD"/>
    <w:rsid w:val="00830055"/>
    <w:rsid w:val="00841BD0"/>
    <w:rsid w:val="008559F6"/>
    <w:rsid w:val="00856941"/>
    <w:rsid w:val="00880E80"/>
    <w:rsid w:val="008904AE"/>
    <w:rsid w:val="00896275"/>
    <w:rsid w:val="008B621D"/>
    <w:rsid w:val="008D5DB3"/>
    <w:rsid w:val="008F4D00"/>
    <w:rsid w:val="008F7EA1"/>
    <w:rsid w:val="00907F5E"/>
    <w:rsid w:val="009325A8"/>
    <w:rsid w:val="00941B52"/>
    <w:rsid w:val="00944957"/>
    <w:rsid w:val="00953A19"/>
    <w:rsid w:val="009740C6"/>
    <w:rsid w:val="00991F25"/>
    <w:rsid w:val="009A3A39"/>
    <w:rsid w:val="009B6FDD"/>
    <w:rsid w:val="009C44F3"/>
    <w:rsid w:val="009C5C45"/>
    <w:rsid w:val="009D4F0D"/>
    <w:rsid w:val="009E20C0"/>
    <w:rsid w:val="009F0B64"/>
    <w:rsid w:val="009F22E4"/>
    <w:rsid w:val="009F778E"/>
    <w:rsid w:val="00A029C8"/>
    <w:rsid w:val="00A1141B"/>
    <w:rsid w:val="00A11DAD"/>
    <w:rsid w:val="00A15222"/>
    <w:rsid w:val="00A2283F"/>
    <w:rsid w:val="00A43E4E"/>
    <w:rsid w:val="00A463AE"/>
    <w:rsid w:val="00A46510"/>
    <w:rsid w:val="00A553D6"/>
    <w:rsid w:val="00A63E46"/>
    <w:rsid w:val="00A74813"/>
    <w:rsid w:val="00A76E0C"/>
    <w:rsid w:val="00A808D2"/>
    <w:rsid w:val="00AB7D3E"/>
    <w:rsid w:val="00AC3152"/>
    <w:rsid w:val="00AC5652"/>
    <w:rsid w:val="00AD63D2"/>
    <w:rsid w:val="00B002EE"/>
    <w:rsid w:val="00B30E11"/>
    <w:rsid w:val="00B36AE3"/>
    <w:rsid w:val="00B4085A"/>
    <w:rsid w:val="00B65B9F"/>
    <w:rsid w:val="00B7060D"/>
    <w:rsid w:val="00B76847"/>
    <w:rsid w:val="00B76F31"/>
    <w:rsid w:val="00B84E45"/>
    <w:rsid w:val="00B92743"/>
    <w:rsid w:val="00BA4D9A"/>
    <w:rsid w:val="00BA588D"/>
    <w:rsid w:val="00BB3E58"/>
    <w:rsid w:val="00BB462E"/>
    <w:rsid w:val="00C019D4"/>
    <w:rsid w:val="00C1699E"/>
    <w:rsid w:val="00C24A6D"/>
    <w:rsid w:val="00C26F20"/>
    <w:rsid w:val="00C31DFD"/>
    <w:rsid w:val="00C65153"/>
    <w:rsid w:val="00C75C4F"/>
    <w:rsid w:val="00C770BC"/>
    <w:rsid w:val="00C84909"/>
    <w:rsid w:val="00C86710"/>
    <w:rsid w:val="00CA5263"/>
    <w:rsid w:val="00CC60ED"/>
    <w:rsid w:val="00CE7F37"/>
    <w:rsid w:val="00D14694"/>
    <w:rsid w:val="00D14BDD"/>
    <w:rsid w:val="00D22075"/>
    <w:rsid w:val="00D24472"/>
    <w:rsid w:val="00D26909"/>
    <w:rsid w:val="00D33AA9"/>
    <w:rsid w:val="00D45CE0"/>
    <w:rsid w:val="00D648D0"/>
    <w:rsid w:val="00D67EE4"/>
    <w:rsid w:val="00D709FA"/>
    <w:rsid w:val="00D86DA9"/>
    <w:rsid w:val="00DA2A03"/>
    <w:rsid w:val="00DA3401"/>
    <w:rsid w:val="00DA781D"/>
    <w:rsid w:val="00DB6ABF"/>
    <w:rsid w:val="00DD1335"/>
    <w:rsid w:val="00DE38C3"/>
    <w:rsid w:val="00E022D9"/>
    <w:rsid w:val="00E02F99"/>
    <w:rsid w:val="00E243EC"/>
    <w:rsid w:val="00E32FF6"/>
    <w:rsid w:val="00E35AA1"/>
    <w:rsid w:val="00E40EBB"/>
    <w:rsid w:val="00E4725E"/>
    <w:rsid w:val="00E50F7B"/>
    <w:rsid w:val="00E52CF4"/>
    <w:rsid w:val="00E5733A"/>
    <w:rsid w:val="00E65BF7"/>
    <w:rsid w:val="00E712C5"/>
    <w:rsid w:val="00E77203"/>
    <w:rsid w:val="00E80828"/>
    <w:rsid w:val="00E93C10"/>
    <w:rsid w:val="00E950C7"/>
    <w:rsid w:val="00E96745"/>
    <w:rsid w:val="00F07E48"/>
    <w:rsid w:val="00F22C84"/>
    <w:rsid w:val="00F23613"/>
    <w:rsid w:val="00F254E5"/>
    <w:rsid w:val="00F56784"/>
    <w:rsid w:val="00F60496"/>
    <w:rsid w:val="00F6635A"/>
    <w:rsid w:val="00F73D7E"/>
    <w:rsid w:val="00F93FA7"/>
    <w:rsid w:val="00FA7712"/>
    <w:rsid w:val="00FF6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EC7D"/>
  <w15:docId w15:val="{B467CA55-4165-4E64-9078-FB0F5835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9C8"/>
    <w:pPr>
      <w:spacing w:before="120"/>
    </w:pPr>
  </w:style>
  <w:style w:type="paragraph" w:styleId="Heading1">
    <w:name w:val="heading 1"/>
    <w:basedOn w:val="Normal"/>
    <w:next w:val="Normal"/>
    <w:uiPriority w:val="9"/>
    <w:qFormat/>
    <w:rsid w:val="00C019D4"/>
    <w:pPr>
      <w:keepNext/>
      <w:keepLines/>
      <w:spacing w:before="400" w:after="120"/>
      <w:outlineLvl w:val="0"/>
    </w:pPr>
    <w:rPr>
      <w:b/>
      <w:i/>
      <w:sz w:val="28"/>
      <w:szCs w:val="40"/>
    </w:rPr>
  </w:style>
  <w:style w:type="paragraph" w:styleId="Heading2">
    <w:name w:val="heading 2"/>
    <w:basedOn w:val="Normal"/>
    <w:next w:val="Normal"/>
    <w:uiPriority w:val="9"/>
    <w:unhideWhenUsed/>
    <w:qFormat/>
    <w:rsid w:val="008D5DB3"/>
    <w:pPr>
      <w:keepNext/>
      <w:keepLines/>
      <w:spacing w:before="360" w:after="240"/>
      <w:jc w:val="center"/>
      <w:outlineLvl w:val="1"/>
    </w:pPr>
    <w:rPr>
      <w:b/>
      <w:sz w:val="28"/>
      <w:szCs w:val="32"/>
    </w:rPr>
  </w:style>
  <w:style w:type="paragraph" w:styleId="Heading3">
    <w:name w:val="heading 3"/>
    <w:basedOn w:val="Normal"/>
    <w:next w:val="Normal"/>
    <w:link w:val="Heading3Char"/>
    <w:uiPriority w:val="9"/>
    <w:unhideWhenUsed/>
    <w:qFormat/>
    <w:rsid w:val="00C019D4"/>
    <w:pPr>
      <w:keepNext/>
      <w:keepLines/>
      <w:spacing w:before="320" w:after="80"/>
      <w:outlineLvl w:val="2"/>
    </w:pPr>
    <w:rPr>
      <w:b/>
      <w:color w:val="434343"/>
      <w:sz w:val="24"/>
      <w:szCs w:val="28"/>
    </w:rPr>
  </w:style>
  <w:style w:type="paragraph" w:styleId="Heading4">
    <w:name w:val="heading 4"/>
    <w:basedOn w:val="Normal"/>
    <w:next w:val="Normal"/>
    <w:uiPriority w:val="9"/>
    <w:unhideWhenUsed/>
    <w:qFormat/>
    <w:rsid w:val="000136F1"/>
    <w:pPr>
      <w:keepNext/>
      <w:keepLines/>
      <w:spacing w:before="280" w:after="80"/>
      <w:outlineLvl w:val="3"/>
    </w:pPr>
    <w:rPr>
      <w:b/>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5733A"/>
    <w:pPr>
      <w:ind w:left="720"/>
      <w:contextualSpacing/>
    </w:pPr>
  </w:style>
  <w:style w:type="character" w:styleId="Hyperlink">
    <w:name w:val="Hyperlink"/>
    <w:basedOn w:val="DefaultParagraphFont"/>
    <w:uiPriority w:val="99"/>
    <w:unhideWhenUsed/>
    <w:rsid w:val="007749D4"/>
    <w:rPr>
      <w:color w:val="0000FF"/>
      <w:u w:val="single"/>
    </w:rPr>
  </w:style>
  <w:style w:type="character" w:styleId="UnresolvedMention">
    <w:name w:val="Unresolved Mention"/>
    <w:basedOn w:val="DefaultParagraphFont"/>
    <w:uiPriority w:val="99"/>
    <w:semiHidden/>
    <w:unhideWhenUsed/>
    <w:rsid w:val="00A1141B"/>
    <w:rPr>
      <w:color w:val="605E5C"/>
      <w:shd w:val="clear" w:color="auto" w:fill="E1DFDD"/>
    </w:rPr>
  </w:style>
  <w:style w:type="character" w:customStyle="1" w:styleId="Heading3Char">
    <w:name w:val="Heading 3 Char"/>
    <w:basedOn w:val="DefaultParagraphFont"/>
    <w:link w:val="Heading3"/>
    <w:uiPriority w:val="9"/>
    <w:rsid w:val="00C019D4"/>
    <w:rPr>
      <w:b/>
      <w:color w:val="434343"/>
      <w:sz w:val="24"/>
      <w:szCs w:val="28"/>
    </w:rPr>
  </w:style>
  <w:style w:type="paragraph" w:styleId="Revision">
    <w:name w:val="Revision"/>
    <w:hidden/>
    <w:uiPriority w:val="99"/>
    <w:semiHidden/>
    <w:rsid w:val="00256071"/>
    <w:pPr>
      <w:spacing w:line="240" w:lineRule="auto"/>
    </w:pPr>
  </w:style>
  <w:style w:type="character" w:styleId="CommentReference">
    <w:name w:val="annotation reference"/>
    <w:basedOn w:val="DefaultParagraphFont"/>
    <w:uiPriority w:val="99"/>
    <w:semiHidden/>
    <w:unhideWhenUsed/>
    <w:rsid w:val="00256071"/>
    <w:rPr>
      <w:sz w:val="16"/>
      <w:szCs w:val="16"/>
    </w:rPr>
  </w:style>
  <w:style w:type="paragraph" w:styleId="CommentText">
    <w:name w:val="annotation text"/>
    <w:basedOn w:val="Normal"/>
    <w:link w:val="CommentTextChar"/>
    <w:uiPriority w:val="99"/>
    <w:semiHidden/>
    <w:unhideWhenUsed/>
    <w:rsid w:val="00256071"/>
    <w:pPr>
      <w:spacing w:line="240" w:lineRule="auto"/>
    </w:pPr>
    <w:rPr>
      <w:sz w:val="20"/>
      <w:szCs w:val="20"/>
    </w:rPr>
  </w:style>
  <w:style w:type="character" w:customStyle="1" w:styleId="CommentTextChar">
    <w:name w:val="Comment Text Char"/>
    <w:basedOn w:val="DefaultParagraphFont"/>
    <w:link w:val="CommentText"/>
    <w:uiPriority w:val="99"/>
    <w:semiHidden/>
    <w:rsid w:val="00256071"/>
    <w:rPr>
      <w:sz w:val="20"/>
      <w:szCs w:val="20"/>
    </w:rPr>
  </w:style>
  <w:style w:type="paragraph" w:styleId="CommentSubject">
    <w:name w:val="annotation subject"/>
    <w:basedOn w:val="CommentText"/>
    <w:next w:val="CommentText"/>
    <w:link w:val="CommentSubjectChar"/>
    <w:uiPriority w:val="99"/>
    <w:semiHidden/>
    <w:unhideWhenUsed/>
    <w:rsid w:val="00256071"/>
    <w:rPr>
      <w:b/>
      <w:bCs/>
    </w:rPr>
  </w:style>
  <w:style w:type="character" w:customStyle="1" w:styleId="CommentSubjectChar">
    <w:name w:val="Comment Subject Char"/>
    <w:basedOn w:val="CommentTextChar"/>
    <w:link w:val="CommentSubject"/>
    <w:uiPriority w:val="99"/>
    <w:semiHidden/>
    <w:rsid w:val="00256071"/>
    <w:rPr>
      <w:b/>
      <w:bCs/>
      <w:sz w:val="20"/>
      <w:szCs w:val="20"/>
    </w:rPr>
  </w:style>
  <w:style w:type="paragraph" w:styleId="Footer">
    <w:name w:val="footer"/>
    <w:basedOn w:val="Normal"/>
    <w:link w:val="FooterChar"/>
    <w:uiPriority w:val="99"/>
    <w:unhideWhenUsed/>
    <w:rsid w:val="00944957"/>
    <w:pPr>
      <w:tabs>
        <w:tab w:val="center" w:pos="4680"/>
        <w:tab w:val="right" w:pos="9360"/>
      </w:tabs>
      <w:spacing w:line="240" w:lineRule="auto"/>
    </w:pPr>
  </w:style>
  <w:style w:type="character" w:customStyle="1" w:styleId="FooterChar">
    <w:name w:val="Footer Char"/>
    <w:basedOn w:val="DefaultParagraphFont"/>
    <w:link w:val="Footer"/>
    <w:uiPriority w:val="99"/>
    <w:rsid w:val="00944957"/>
  </w:style>
  <w:style w:type="character" w:styleId="PageNumber">
    <w:name w:val="page number"/>
    <w:basedOn w:val="DefaultParagraphFont"/>
    <w:uiPriority w:val="99"/>
    <w:semiHidden/>
    <w:unhideWhenUsed/>
    <w:rsid w:val="00944957"/>
  </w:style>
  <w:style w:type="character" w:styleId="FollowedHyperlink">
    <w:name w:val="FollowedHyperlink"/>
    <w:basedOn w:val="DefaultParagraphFont"/>
    <w:uiPriority w:val="99"/>
    <w:semiHidden/>
    <w:unhideWhenUsed/>
    <w:rsid w:val="001231B0"/>
    <w:rPr>
      <w:color w:val="800080" w:themeColor="followedHyperlink"/>
      <w:u w:val="single"/>
    </w:rPr>
  </w:style>
  <w:style w:type="paragraph" w:styleId="TOCHeading">
    <w:name w:val="TOC Heading"/>
    <w:basedOn w:val="Heading1"/>
    <w:next w:val="Normal"/>
    <w:uiPriority w:val="39"/>
    <w:unhideWhenUsed/>
    <w:qFormat/>
    <w:rsid w:val="008D5DB3"/>
    <w:pPr>
      <w:spacing w:before="480" w:after="0"/>
      <w:outlineLvl w:val="9"/>
    </w:pPr>
    <w:rPr>
      <w:rFonts w:asciiTheme="majorHAnsi" w:eastAsiaTheme="majorEastAsia" w:hAnsiTheme="majorHAnsi" w:cstheme="majorBidi"/>
      <w:bCs/>
      <w:i w:val="0"/>
      <w:color w:val="365F91" w:themeColor="accent1" w:themeShade="BF"/>
      <w:szCs w:val="28"/>
      <w:lang w:val="en-US" w:eastAsia="en-US"/>
    </w:rPr>
  </w:style>
  <w:style w:type="paragraph" w:styleId="TOC3">
    <w:name w:val="toc 3"/>
    <w:basedOn w:val="Normal"/>
    <w:next w:val="Normal"/>
    <w:autoRedefine/>
    <w:uiPriority w:val="39"/>
    <w:unhideWhenUsed/>
    <w:rsid w:val="008D5DB3"/>
    <w:pPr>
      <w:ind w:left="440"/>
    </w:pPr>
    <w:rPr>
      <w:rFonts w:asciiTheme="minorHAnsi" w:hAnsiTheme="minorHAnsi"/>
      <w:sz w:val="20"/>
      <w:szCs w:val="20"/>
    </w:rPr>
  </w:style>
  <w:style w:type="paragraph" w:styleId="TOC1">
    <w:name w:val="toc 1"/>
    <w:basedOn w:val="Normal"/>
    <w:next w:val="Normal"/>
    <w:autoRedefine/>
    <w:uiPriority w:val="39"/>
    <w:unhideWhenUsed/>
    <w:rsid w:val="007D5D1D"/>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8D5DB3"/>
    <w:pPr>
      <w:ind w:left="220"/>
    </w:pPr>
    <w:rPr>
      <w:rFonts w:asciiTheme="minorHAnsi" w:hAnsiTheme="minorHAnsi"/>
      <w:i/>
      <w:iCs/>
      <w:sz w:val="20"/>
      <w:szCs w:val="20"/>
    </w:rPr>
  </w:style>
  <w:style w:type="paragraph" w:styleId="TOC4">
    <w:name w:val="toc 4"/>
    <w:basedOn w:val="Normal"/>
    <w:next w:val="Normal"/>
    <w:autoRedefine/>
    <w:uiPriority w:val="39"/>
    <w:unhideWhenUsed/>
    <w:rsid w:val="008D5DB3"/>
    <w:pPr>
      <w:ind w:left="660"/>
    </w:pPr>
    <w:rPr>
      <w:rFonts w:asciiTheme="minorHAnsi" w:hAnsiTheme="minorHAnsi"/>
      <w:sz w:val="20"/>
      <w:szCs w:val="20"/>
    </w:rPr>
  </w:style>
  <w:style w:type="paragraph" w:styleId="TOC5">
    <w:name w:val="toc 5"/>
    <w:basedOn w:val="Normal"/>
    <w:next w:val="Normal"/>
    <w:autoRedefine/>
    <w:uiPriority w:val="39"/>
    <w:unhideWhenUsed/>
    <w:rsid w:val="008D5DB3"/>
    <w:pPr>
      <w:ind w:left="880"/>
    </w:pPr>
    <w:rPr>
      <w:rFonts w:asciiTheme="minorHAnsi" w:hAnsiTheme="minorHAnsi"/>
      <w:sz w:val="20"/>
      <w:szCs w:val="20"/>
    </w:rPr>
  </w:style>
  <w:style w:type="paragraph" w:styleId="TOC6">
    <w:name w:val="toc 6"/>
    <w:basedOn w:val="Normal"/>
    <w:next w:val="Normal"/>
    <w:autoRedefine/>
    <w:uiPriority w:val="39"/>
    <w:unhideWhenUsed/>
    <w:rsid w:val="008D5DB3"/>
    <w:pPr>
      <w:ind w:left="1100"/>
    </w:pPr>
    <w:rPr>
      <w:rFonts w:asciiTheme="minorHAnsi" w:hAnsiTheme="minorHAnsi"/>
      <w:sz w:val="20"/>
      <w:szCs w:val="20"/>
    </w:rPr>
  </w:style>
  <w:style w:type="paragraph" w:styleId="TOC7">
    <w:name w:val="toc 7"/>
    <w:basedOn w:val="Normal"/>
    <w:next w:val="Normal"/>
    <w:autoRedefine/>
    <w:uiPriority w:val="39"/>
    <w:unhideWhenUsed/>
    <w:rsid w:val="008D5DB3"/>
    <w:pPr>
      <w:ind w:left="1320"/>
    </w:pPr>
    <w:rPr>
      <w:rFonts w:asciiTheme="minorHAnsi" w:hAnsiTheme="minorHAnsi"/>
      <w:sz w:val="20"/>
      <w:szCs w:val="20"/>
    </w:rPr>
  </w:style>
  <w:style w:type="paragraph" w:styleId="TOC8">
    <w:name w:val="toc 8"/>
    <w:basedOn w:val="Normal"/>
    <w:next w:val="Normal"/>
    <w:autoRedefine/>
    <w:uiPriority w:val="39"/>
    <w:unhideWhenUsed/>
    <w:rsid w:val="008D5DB3"/>
    <w:pPr>
      <w:ind w:left="1540"/>
    </w:pPr>
    <w:rPr>
      <w:rFonts w:asciiTheme="minorHAnsi" w:hAnsiTheme="minorHAnsi"/>
      <w:sz w:val="20"/>
      <w:szCs w:val="20"/>
    </w:rPr>
  </w:style>
  <w:style w:type="paragraph" w:styleId="TOC9">
    <w:name w:val="toc 9"/>
    <w:basedOn w:val="Normal"/>
    <w:next w:val="Normal"/>
    <w:autoRedefine/>
    <w:uiPriority w:val="39"/>
    <w:unhideWhenUsed/>
    <w:rsid w:val="008D5DB3"/>
    <w:pPr>
      <w:ind w:left="1760"/>
    </w:pPr>
    <w:rPr>
      <w:rFonts w:asciiTheme="minorHAnsi" w:hAnsiTheme="minorHAnsi"/>
      <w:sz w:val="20"/>
      <w:szCs w:val="20"/>
    </w:rPr>
  </w:style>
  <w:style w:type="paragraph" w:styleId="Header">
    <w:name w:val="header"/>
    <w:basedOn w:val="Normal"/>
    <w:link w:val="HeaderChar"/>
    <w:uiPriority w:val="99"/>
    <w:unhideWhenUsed/>
    <w:rsid w:val="00DB6ABF"/>
    <w:pPr>
      <w:tabs>
        <w:tab w:val="center" w:pos="4680"/>
        <w:tab w:val="right" w:pos="9360"/>
      </w:tabs>
      <w:spacing w:line="240" w:lineRule="auto"/>
    </w:pPr>
    <w:rPr>
      <w:b/>
      <w:sz w:val="28"/>
    </w:rPr>
  </w:style>
  <w:style w:type="character" w:customStyle="1" w:styleId="HeaderChar">
    <w:name w:val="Header Char"/>
    <w:basedOn w:val="DefaultParagraphFont"/>
    <w:link w:val="Header"/>
    <w:uiPriority w:val="99"/>
    <w:rsid w:val="00DB6ABF"/>
    <w:rPr>
      <w:b/>
      <w:sz w:val="28"/>
    </w:rPr>
  </w:style>
  <w:style w:type="paragraph" w:customStyle="1" w:styleId="Style1">
    <w:name w:val="Style1"/>
    <w:basedOn w:val="Heading1"/>
    <w:qFormat/>
    <w:rsid w:val="007D5D1D"/>
    <w:pPr>
      <w:jc w:val="center"/>
    </w:pPr>
    <w:rPr>
      <w:i w:val="0"/>
    </w:rPr>
  </w:style>
  <w:style w:type="table" w:styleId="TableGrid">
    <w:name w:val="Table Grid"/>
    <w:basedOn w:val="TableNormal"/>
    <w:uiPriority w:val="39"/>
    <w:rsid w:val="00E02F99"/>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165760">
      <w:bodyDiv w:val="1"/>
      <w:marLeft w:val="0"/>
      <w:marRight w:val="0"/>
      <w:marTop w:val="0"/>
      <w:marBottom w:val="0"/>
      <w:divBdr>
        <w:top w:val="none" w:sz="0" w:space="0" w:color="auto"/>
        <w:left w:val="none" w:sz="0" w:space="0" w:color="auto"/>
        <w:bottom w:val="none" w:sz="0" w:space="0" w:color="auto"/>
        <w:right w:val="none" w:sz="0" w:space="0" w:color="auto"/>
      </w:divBdr>
      <w:divsChild>
        <w:div w:id="1258901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b31d69a-9478-4a74-b55a-9187a7a8d264">
      <UserInfo>
        <DisplayName/>
        <AccountId xsi:nil="true"/>
        <AccountType/>
      </UserInfo>
    </SharedWithUsers>
    <TaxCatchAll xmlns="cb31d69a-9478-4a74-b55a-9187a7a8d264" xsi:nil="true"/>
    <lcf76f155ced4ddcb4097134ff3c332f xmlns="e37d5b03-ee2d-4a8c-98ff-300bd74a6b9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8E05C67288A049A9C75F15BAAF8C9E" ma:contentTypeVersion="13" ma:contentTypeDescription="Create a new document." ma:contentTypeScope="" ma:versionID="394456f9de295d34d902e841f8ea492a">
  <xsd:schema xmlns:xsd="http://www.w3.org/2001/XMLSchema" xmlns:xs="http://www.w3.org/2001/XMLSchema" xmlns:p="http://schemas.microsoft.com/office/2006/metadata/properties" xmlns:ns2="cb31d69a-9478-4a74-b55a-9187a7a8d264" xmlns:ns3="e37d5b03-ee2d-4a8c-98ff-300bd74a6b98" targetNamespace="http://schemas.microsoft.com/office/2006/metadata/properties" ma:root="true" ma:fieldsID="f75e7c8b7727b151976951d5e67c3a4f" ns2:_="" ns3:_="">
    <xsd:import namespace="cb31d69a-9478-4a74-b55a-9187a7a8d264"/>
    <xsd:import namespace="e37d5b03-ee2d-4a8c-98ff-300bd74a6b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d69a-9478-4a74-b55a-9187a7a8d2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513f50f-4b9c-4790-9667-2b8c8e9b160d}" ma:internalName="TaxCatchAll" ma:showField="CatchAllData" ma:web="cb31d69a-9478-4a74-b55a-9187a7a8d2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7d5b03-ee2d-4a8c-98ff-300bd74a6b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e71cf9-fb7a-40b5-b3f5-994683ed0b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004688-5370-455C-866D-297881FC3884}">
  <ds:schemaRefs>
    <ds:schemaRef ds:uri="http://schemas.openxmlformats.org/officeDocument/2006/bibliography"/>
  </ds:schemaRefs>
</ds:datastoreItem>
</file>

<file path=customXml/itemProps2.xml><?xml version="1.0" encoding="utf-8"?>
<ds:datastoreItem xmlns:ds="http://schemas.openxmlformats.org/officeDocument/2006/customXml" ds:itemID="{16D1246D-DF23-4808-9E66-294DE8885CC4}">
  <ds:schemaRefs>
    <ds:schemaRef ds:uri="http://schemas.microsoft.com/sharepoint/v3/contenttype/forms"/>
  </ds:schemaRefs>
</ds:datastoreItem>
</file>

<file path=customXml/itemProps3.xml><?xml version="1.0" encoding="utf-8"?>
<ds:datastoreItem xmlns:ds="http://schemas.openxmlformats.org/officeDocument/2006/customXml" ds:itemID="{2BB585F2-12F0-4A3E-9BE7-990B046C9C9E}">
  <ds:schemaRefs>
    <ds:schemaRef ds:uri="http://schemas.microsoft.com/office/2006/metadata/properties"/>
    <ds:schemaRef ds:uri="http://schemas.microsoft.com/office/infopath/2007/PartnerControls"/>
    <ds:schemaRef ds:uri="652535e0-d5f8-4310-92c8-94a365ecfd51"/>
    <ds:schemaRef ds:uri="cb31d69a-9478-4a74-b55a-9187a7a8d264"/>
  </ds:schemaRefs>
</ds:datastoreItem>
</file>

<file path=customXml/itemProps4.xml><?xml version="1.0" encoding="utf-8"?>
<ds:datastoreItem xmlns:ds="http://schemas.openxmlformats.org/officeDocument/2006/customXml" ds:itemID="{48D86751-33BB-4F9C-A4A4-224049278C7F}"/>
</file>

<file path=docProps/app.xml><?xml version="1.0" encoding="utf-8"?>
<Properties xmlns="http://schemas.openxmlformats.org/officeDocument/2006/extended-properties" xmlns:vt="http://schemas.openxmlformats.org/officeDocument/2006/docPropsVTypes">
  <Template>Normal</Template>
  <TotalTime>1</TotalTime>
  <Pages>6</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Worthing Safeguarding, Child Protection and Prevent: Worthing Centre Policy</vt:lpstr>
    </vt:vector>
  </TitlesOfParts>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Worthing Safeguarding, Child Protection and Prevent: Worthing Centre Policy</dc:title>
  <dc:creator>Rob Watson</dc:creator>
  <cp:lastModifiedBy>Ally McGuinness</cp:lastModifiedBy>
  <cp:revision>2</cp:revision>
  <cp:lastPrinted>2023-10-23T08:55:00Z</cp:lastPrinted>
  <dcterms:created xsi:type="dcterms:W3CDTF">2023-11-20T10:46:00Z</dcterms:created>
  <dcterms:modified xsi:type="dcterms:W3CDTF">2023-11-20T10:46:00Z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0x010100AB8E05C67288A049A9C75F15BAAF8C9E</vt:lpwstr>
  </property>
  <property fmtid="{D5CDD505-2E9C-101B-9397-08002B2CF9AE}" pid="3" name="Order">
    <vt:r8>15000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